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ook w:val="04A0"/>
      </w:tblPr>
      <w:tblGrid>
        <w:gridCol w:w="3652"/>
        <w:gridCol w:w="5528"/>
      </w:tblGrid>
      <w:tr w:rsidR="00762C2E" w:rsidRPr="00756F01" w:rsidTr="00762C2E">
        <w:tc>
          <w:tcPr>
            <w:tcW w:w="3652" w:type="dxa"/>
            <w:shd w:val="clear" w:color="auto" w:fill="auto"/>
          </w:tcPr>
          <w:p w:rsidR="00804F54" w:rsidRPr="0070355B" w:rsidRDefault="0070355B" w:rsidP="00186FE0">
            <w:pPr>
              <w:spacing w:line="252" w:lineRule="auto"/>
              <w:ind w:left="-120" w:right="-67"/>
              <w:jc w:val="center"/>
              <w:rPr>
                <w:sz w:val="26"/>
              </w:rPr>
            </w:pPr>
            <w:r w:rsidRPr="0070355B">
              <w:rPr>
                <w:sz w:val="26"/>
              </w:rPr>
              <w:t>PHÒNG GD&amp;ĐT YÊN LẠC</w:t>
            </w:r>
          </w:p>
          <w:p w:rsidR="00762C2E" w:rsidRPr="00756F01" w:rsidRDefault="0070355B" w:rsidP="00186FE0">
            <w:pPr>
              <w:spacing w:line="252" w:lineRule="auto"/>
              <w:ind w:left="-120" w:right="-67"/>
              <w:jc w:val="center"/>
              <w:rPr>
                <w:b/>
                <w:sz w:val="26"/>
              </w:rPr>
            </w:pPr>
            <w:r>
              <w:rPr>
                <w:b/>
                <w:sz w:val="26"/>
              </w:rPr>
              <w:t>TRƯỜ</w:t>
            </w:r>
            <w:r w:rsidR="009401ED">
              <w:rPr>
                <w:b/>
                <w:sz w:val="26"/>
              </w:rPr>
              <w:t xml:space="preserve">NG </w:t>
            </w:r>
            <w:r w:rsidR="007C0333">
              <w:rPr>
                <w:b/>
                <w:sz w:val="26"/>
              </w:rPr>
              <w:t>THCS TỀ LỖ</w:t>
            </w:r>
          </w:p>
          <w:p w:rsidR="00762C2E" w:rsidRPr="00756F01" w:rsidRDefault="008247E9" w:rsidP="00186FE0">
            <w:pPr>
              <w:spacing w:line="252" w:lineRule="auto"/>
              <w:ind w:left="-120" w:right="-67"/>
              <w:jc w:val="center"/>
            </w:pPr>
            <w:r w:rsidRPr="008247E9">
              <w:rPr>
                <w:b/>
                <w:noProof/>
                <w:sz w:val="26"/>
                <w:lang w:eastAsia="en-US"/>
              </w:rPr>
              <w:pict>
                <v:shapetype id="_x0000_t32" coordsize="21600,21600" o:spt="32" o:oned="t" path="m,l21600,21600e" filled="f">
                  <v:path arrowok="t" fillok="f" o:connecttype="none"/>
                  <o:lock v:ext="edit" shapetype="t"/>
                </v:shapetype>
                <v:shape id="AutoShape 6" o:spid="_x0000_s1026" type="#_x0000_t32" style="position:absolute;left:0;text-align:left;margin-left:41.25pt;margin-top:.15pt;width:85.0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Z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aBbKMxhXgFWltjYkSI/q1Txr+t0hpauOqJZH47eTAd8seCTvXMLFGQiyG75oBjYE8GOt&#10;jo3tAyRUAR1jS063lvCjRxQes3SeZg9Tj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"/>
              </w:pict>
            </w:r>
          </w:p>
          <w:p w:rsidR="00762C2E" w:rsidRPr="00756F01" w:rsidRDefault="00762C2E" w:rsidP="007C0333">
            <w:pPr>
              <w:spacing w:line="252" w:lineRule="auto"/>
              <w:ind w:left="-120" w:right="-67"/>
              <w:jc w:val="center"/>
            </w:pPr>
            <w:r w:rsidRPr="00756F01">
              <w:t>Số:</w:t>
            </w:r>
            <w:r w:rsidR="0070355B">
              <w:t xml:space="preserve">   </w:t>
            </w:r>
            <w:r w:rsidR="007C0333">
              <w:t>15</w:t>
            </w:r>
            <w:r w:rsidR="0070355B">
              <w:t xml:space="preserve"> </w:t>
            </w:r>
            <w:r w:rsidRPr="00756F01">
              <w:t>/</w:t>
            </w:r>
            <w:r w:rsidR="00A03098" w:rsidRPr="00756F01">
              <w:t>KH</w:t>
            </w:r>
            <w:r w:rsidRPr="00756F01">
              <w:t>-</w:t>
            </w:r>
            <w:r w:rsidR="007C0333">
              <w:t>THCS</w:t>
            </w:r>
          </w:p>
        </w:tc>
        <w:tc>
          <w:tcPr>
            <w:tcW w:w="5528" w:type="dxa"/>
            <w:shd w:val="clear" w:color="auto" w:fill="auto"/>
          </w:tcPr>
          <w:p w:rsidR="00762C2E" w:rsidRPr="00756F01" w:rsidRDefault="00762C2E" w:rsidP="0070355B">
            <w:pPr>
              <w:spacing w:line="252" w:lineRule="auto"/>
              <w:ind w:left="-120" w:right="-101"/>
              <w:jc w:val="center"/>
              <w:rPr>
                <w:b/>
                <w:sz w:val="26"/>
              </w:rPr>
            </w:pPr>
            <w:r w:rsidRPr="00756F01">
              <w:rPr>
                <w:b/>
                <w:sz w:val="26"/>
              </w:rPr>
              <w:t>CỘNG HÒA XÃ HỘI CHỦ NGHĨA VIỆT NAM</w:t>
            </w:r>
          </w:p>
          <w:p w:rsidR="00762C2E" w:rsidRPr="00756F01" w:rsidRDefault="00762C2E" w:rsidP="0070355B">
            <w:pPr>
              <w:spacing w:line="252" w:lineRule="auto"/>
              <w:ind w:left="-120" w:right="-67"/>
              <w:jc w:val="center"/>
              <w:rPr>
                <w:b/>
              </w:rPr>
            </w:pPr>
            <w:r w:rsidRPr="00756F01">
              <w:rPr>
                <w:b/>
              </w:rPr>
              <w:t>Độc lập – Tự do – Hạnh phúc</w:t>
            </w:r>
          </w:p>
          <w:p w:rsidR="00762C2E" w:rsidRPr="00756F01" w:rsidRDefault="008247E9" w:rsidP="0070355B">
            <w:pPr>
              <w:spacing w:line="252" w:lineRule="auto"/>
              <w:ind w:left="-120" w:right="-67"/>
              <w:jc w:val="center"/>
              <w:rPr>
                <w:b/>
                <w:sz w:val="26"/>
              </w:rPr>
            </w:pPr>
            <w:r w:rsidRPr="008247E9">
              <w:rPr>
                <w:noProof/>
                <w:lang w:eastAsia="en-US"/>
              </w:rPr>
              <w:pict>
                <v:line id="Straight Connector 2" o:spid="_x0000_s1028" style="position:absolute;left:0;text-align:left;z-index:251657728;visibility:visible" from="40.95pt,.45pt" to="22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" strokeweight=".5pt">
                  <v:stroke joinstyle="miter"/>
                </v:line>
              </w:pict>
            </w:r>
          </w:p>
          <w:p w:rsidR="00762C2E" w:rsidRDefault="007C0333" w:rsidP="009401ED">
            <w:pPr>
              <w:spacing w:line="252" w:lineRule="auto"/>
              <w:ind w:left="-120" w:right="-67"/>
              <w:jc w:val="center"/>
              <w:rPr>
                <w:i/>
              </w:rPr>
            </w:pPr>
            <w:r>
              <w:rPr>
                <w:i/>
              </w:rPr>
              <w:t>Tề Lỗ</w:t>
            </w:r>
            <w:r w:rsidR="00762C2E" w:rsidRPr="00756F01">
              <w:rPr>
                <w:i/>
              </w:rPr>
              <w:t>, ngày</w:t>
            </w:r>
            <w:r w:rsidR="0070355B">
              <w:rPr>
                <w:i/>
              </w:rPr>
              <w:t xml:space="preserve"> </w:t>
            </w:r>
            <w:r>
              <w:rPr>
                <w:i/>
              </w:rPr>
              <w:t xml:space="preserve">31 </w:t>
            </w:r>
            <w:r w:rsidR="00762C2E" w:rsidRPr="00756F01">
              <w:rPr>
                <w:i/>
              </w:rPr>
              <w:t xml:space="preserve">tháng </w:t>
            </w:r>
            <w:r w:rsidR="000105AC" w:rsidRPr="00756F01">
              <w:rPr>
                <w:i/>
              </w:rPr>
              <w:t>8</w:t>
            </w:r>
            <w:r w:rsidR="00762C2E" w:rsidRPr="00756F01">
              <w:rPr>
                <w:i/>
              </w:rPr>
              <w:t xml:space="preserve"> năm 20</w:t>
            </w:r>
            <w:r w:rsidR="00A03098" w:rsidRPr="00756F01">
              <w:rPr>
                <w:i/>
              </w:rPr>
              <w:t>21</w:t>
            </w:r>
          </w:p>
          <w:p w:rsidR="009401ED" w:rsidRPr="009401ED" w:rsidRDefault="009401ED" w:rsidP="009401ED">
            <w:pPr>
              <w:spacing w:line="252" w:lineRule="auto"/>
              <w:ind w:left="-120" w:right="-67"/>
              <w:jc w:val="center"/>
              <w:rPr>
                <w:i/>
                <w:color w:val="FF0000"/>
                <w:lang w:val="vi-VN"/>
              </w:rPr>
            </w:pPr>
          </w:p>
        </w:tc>
      </w:tr>
    </w:tbl>
    <w:p w:rsidR="00B54327" w:rsidRPr="00B54327" w:rsidRDefault="00B54327" w:rsidP="00186FE0">
      <w:pPr>
        <w:spacing w:line="252" w:lineRule="auto"/>
        <w:rPr>
          <w:sz w:val="26"/>
        </w:rPr>
      </w:pPr>
      <w:r>
        <w:tab/>
      </w:r>
      <w:bookmarkStart w:id="0" w:name="_GoBack"/>
      <w:bookmarkEnd w:id="0"/>
    </w:p>
    <w:p w:rsidR="002A2AF2" w:rsidRPr="00724D71" w:rsidRDefault="002A2AF2" w:rsidP="00186FE0">
      <w:pPr>
        <w:spacing w:line="252" w:lineRule="auto"/>
        <w:rPr>
          <w:sz w:val="12"/>
        </w:rPr>
      </w:pPr>
    </w:p>
    <w:p w:rsidR="00EF0CD4" w:rsidRPr="00756F01" w:rsidRDefault="00A03098" w:rsidP="00186FE0">
      <w:pPr>
        <w:spacing w:line="252" w:lineRule="auto"/>
        <w:jc w:val="center"/>
        <w:rPr>
          <w:b/>
        </w:rPr>
      </w:pPr>
      <w:r w:rsidRPr="00756F01">
        <w:rPr>
          <w:b/>
        </w:rPr>
        <w:t>KẾ HOẠCH</w:t>
      </w:r>
    </w:p>
    <w:p w:rsidR="00F202E8" w:rsidRDefault="009401ED" w:rsidP="00186FE0">
      <w:pPr>
        <w:spacing w:line="252" w:lineRule="auto"/>
        <w:jc w:val="center"/>
        <w:rPr>
          <w:b/>
          <w:noProof/>
        </w:rPr>
      </w:pPr>
      <w:r w:rsidRPr="009401ED">
        <w:rPr>
          <w:b/>
          <w:noProof/>
        </w:rPr>
        <w:t>Đảm bảo</w:t>
      </w:r>
      <w:r w:rsidR="000105AC" w:rsidRPr="00756F01">
        <w:rPr>
          <w:b/>
          <w:noProof/>
          <w:lang w:val="vi-VN"/>
        </w:rPr>
        <w:t xml:space="preserve"> “Vùng xanh” trong phòng, chống dịch COVID-19 </w:t>
      </w:r>
    </w:p>
    <w:p w:rsidR="00F202E8" w:rsidRDefault="000105AC" w:rsidP="00A50060">
      <w:pPr>
        <w:spacing w:line="252" w:lineRule="auto"/>
        <w:jc w:val="center"/>
        <w:rPr>
          <w:b/>
          <w:noProof/>
        </w:rPr>
      </w:pPr>
      <w:r w:rsidRPr="00756F01">
        <w:rPr>
          <w:b/>
          <w:noProof/>
          <w:lang w:val="vi-VN"/>
        </w:rPr>
        <w:t xml:space="preserve">và </w:t>
      </w:r>
      <w:r w:rsidR="00DB6007">
        <w:rPr>
          <w:b/>
          <w:noProof/>
        </w:rPr>
        <w:t>tổ chức</w:t>
      </w:r>
      <w:r w:rsidR="0070355B">
        <w:rPr>
          <w:b/>
          <w:noProof/>
        </w:rPr>
        <w:t xml:space="preserve"> các hoạt động giáo dục trong Nhà trường</w:t>
      </w:r>
      <w:r w:rsidR="00F202E8">
        <w:rPr>
          <w:b/>
          <w:noProof/>
        </w:rPr>
        <w:t xml:space="preserve">. </w:t>
      </w:r>
    </w:p>
    <w:p w:rsidR="00A50060" w:rsidRPr="00756F01" w:rsidRDefault="00F202E8" w:rsidP="00A50060">
      <w:pPr>
        <w:spacing w:line="252" w:lineRule="auto"/>
        <w:jc w:val="center"/>
        <w:rPr>
          <w:b/>
          <w:lang w:val="vi-VN"/>
        </w:rPr>
      </w:pPr>
      <w:r>
        <w:rPr>
          <w:b/>
          <w:noProof/>
        </w:rPr>
        <w:t>Năm học 2021-2022.</w:t>
      </w:r>
    </w:p>
    <w:p w:rsidR="00A50060" w:rsidRPr="00756F01" w:rsidRDefault="00A50060" w:rsidP="00A50060">
      <w:pPr>
        <w:spacing w:line="252" w:lineRule="auto"/>
        <w:rPr>
          <w:bCs/>
          <w:szCs w:val="24"/>
          <w:lang w:val="vi-VN"/>
        </w:rPr>
      </w:pPr>
    </w:p>
    <w:p w:rsidR="000105AC" w:rsidRPr="00A50060" w:rsidRDefault="000105AC" w:rsidP="00186FE0">
      <w:pPr>
        <w:spacing w:line="252" w:lineRule="auto"/>
        <w:jc w:val="center"/>
        <w:rPr>
          <w:b/>
          <w:noProof/>
          <w:sz w:val="16"/>
          <w:lang w:val="vi-VN"/>
        </w:rPr>
      </w:pPr>
    </w:p>
    <w:p w:rsidR="00AC21B2" w:rsidRPr="00AC21B2" w:rsidRDefault="000105AC" w:rsidP="00696FDF">
      <w:pPr>
        <w:spacing w:line="360" w:lineRule="exact"/>
        <w:ind w:firstLine="720"/>
        <w:rPr>
          <w:bCs/>
          <w:szCs w:val="24"/>
        </w:rPr>
      </w:pPr>
      <w:r w:rsidRPr="00756F01">
        <w:rPr>
          <w:bCs/>
          <w:szCs w:val="24"/>
          <w:lang w:val="vi-VN"/>
        </w:rPr>
        <w:t xml:space="preserve">Thực hiện Kế hoạch số 215/KH-UBND ngày 23/8/2021 của UBND tỉnh Vĩnh Phúc về việc </w:t>
      </w:r>
      <w:r w:rsidR="009401ED">
        <w:rPr>
          <w:bCs/>
          <w:szCs w:val="24"/>
          <w:lang w:val="vi-VN"/>
        </w:rPr>
        <w:t>Đảm bảo</w:t>
      </w:r>
      <w:r w:rsidRPr="00756F01">
        <w:rPr>
          <w:bCs/>
          <w:szCs w:val="24"/>
          <w:lang w:val="vi-VN"/>
        </w:rPr>
        <w:t>“Vùng xanh” trong phòng, chống dịch Covid-19 và phát triển kinh tế</w:t>
      </w:r>
      <w:r w:rsidR="007C0333">
        <w:rPr>
          <w:bCs/>
          <w:szCs w:val="24"/>
        </w:rPr>
        <w:t xml:space="preserve"> </w:t>
      </w:r>
      <w:r w:rsidRPr="00756F01">
        <w:rPr>
          <w:bCs/>
          <w:szCs w:val="24"/>
          <w:lang w:val="vi-VN"/>
        </w:rPr>
        <w:t xml:space="preserve">- xã hội trên địa bàn tỉnh Vĩnh Phúc. </w:t>
      </w:r>
      <w:r w:rsidR="0070355B">
        <w:rPr>
          <w:bCs/>
          <w:szCs w:val="24"/>
        </w:rPr>
        <w:t xml:space="preserve">Trường </w:t>
      </w:r>
      <w:r w:rsidR="007C0333">
        <w:rPr>
          <w:bCs/>
          <w:szCs w:val="24"/>
        </w:rPr>
        <w:t>THCS Tề Lỗ</w:t>
      </w:r>
      <w:r w:rsidRPr="00756F01">
        <w:rPr>
          <w:bCs/>
          <w:szCs w:val="24"/>
          <w:lang w:val="vi-VN"/>
        </w:rPr>
        <w:t xml:space="preserve"> xây dự</w:t>
      </w:r>
      <w:r w:rsidR="009401ED">
        <w:rPr>
          <w:bCs/>
          <w:szCs w:val="24"/>
          <w:lang w:val="vi-VN"/>
        </w:rPr>
        <w:t xml:space="preserve">ng </w:t>
      </w:r>
      <w:r w:rsidR="009401ED">
        <w:rPr>
          <w:bCs/>
          <w:szCs w:val="24"/>
        </w:rPr>
        <w:t>Kế</w:t>
      </w:r>
      <w:r w:rsidRPr="00756F01">
        <w:rPr>
          <w:bCs/>
          <w:szCs w:val="24"/>
          <w:lang w:val="vi-VN"/>
        </w:rPr>
        <w:t xml:space="preserve"> hoạch</w:t>
      </w:r>
      <w:r w:rsidR="00D32CF7">
        <w:rPr>
          <w:bCs/>
          <w:szCs w:val="24"/>
        </w:rPr>
        <w:t xml:space="preserve"> </w:t>
      </w:r>
      <w:r w:rsidR="009401ED">
        <w:rPr>
          <w:noProof/>
          <w:lang w:val="vi-VN"/>
        </w:rPr>
        <w:t>Đảm bảo</w:t>
      </w:r>
      <w:r w:rsidR="00D32CF7" w:rsidRPr="00D32CF7">
        <w:rPr>
          <w:noProof/>
          <w:lang w:val="vi-VN"/>
        </w:rPr>
        <w:t xml:space="preserve">“Vùng xanh” trong phòng, chống dịch COVID-19 và </w:t>
      </w:r>
      <w:r w:rsidR="00D32CF7">
        <w:rPr>
          <w:noProof/>
        </w:rPr>
        <w:t xml:space="preserve">tổ chức </w:t>
      </w:r>
      <w:r w:rsidR="00D32CF7" w:rsidRPr="00D32CF7">
        <w:rPr>
          <w:noProof/>
        </w:rPr>
        <w:t>các hoạt động giáo dục trong Nhà trường</w:t>
      </w:r>
      <w:r w:rsidRPr="00756F01">
        <w:rPr>
          <w:bCs/>
          <w:szCs w:val="24"/>
          <w:lang w:val="vi-VN"/>
        </w:rPr>
        <w:t>, cụ thể như sau:</w:t>
      </w:r>
    </w:p>
    <w:p w:rsidR="000105AC" w:rsidRPr="00756F01" w:rsidRDefault="000105AC" w:rsidP="00696FDF">
      <w:pPr>
        <w:tabs>
          <w:tab w:val="left" w:pos="6240"/>
        </w:tabs>
        <w:spacing w:line="360" w:lineRule="exact"/>
        <w:ind w:firstLine="720"/>
        <w:rPr>
          <w:b/>
          <w:bCs/>
          <w:szCs w:val="24"/>
          <w:lang w:val="vi-VN"/>
        </w:rPr>
      </w:pPr>
      <w:r w:rsidRPr="00756F01">
        <w:rPr>
          <w:b/>
          <w:bCs/>
          <w:szCs w:val="24"/>
          <w:lang w:val="vi-VN"/>
        </w:rPr>
        <w:t>I. MỤC ĐíCH, YÊU CẦU:</w:t>
      </w:r>
      <w:r w:rsidR="00B33E47">
        <w:rPr>
          <w:b/>
          <w:bCs/>
          <w:szCs w:val="24"/>
          <w:lang w:val="vi-VN"/>
        </w:rPr>
        <w:tab/>
      </w:r>
    </w:p>
    <w:p w:rsidR="000105AC" w:rsidRPr="00756F01" w:rsidRDefault="000105AC" w:rsidP="00696FDF">
      <w:pPr>
        <w:spacing w:line="360" w:lineRule="exact"/>
        <w:ind w:firstLine="720"/>
        <w:rPr>
          <w:b/>
          <w:bCs/>
          <w:szCs w:val="24"/>
          <w:lang w:val="vi-VN"/>
        </w:rPr>
      </w:pPr>
      <w:r w:rsidRPr="00756F01">
        <w:rPr>
          <w:b/>
          <w:bCs/>
          <w:szCs w:val="24"/>
          <w:lang w:val="vi-VN"/>
        </w:rPr>
        <w:t>1. Mục đích:</w:t>
      </w:r>
    </w:p>
    <w:p w:rsidR="00756F01" w:rsidRPr="00756F01" w:rsidRDefault="000105AC" w:rsidP="00696FDF">
      <w:pPr>
        <w:spacing w:line="360" w:lineRule="exact"/>
        <w:ind w:firstLine="720"/>
        <w:rPr>
          <w:bCs/>
          <w:szCs w:val="24"/>
          <w:lang w:val="vi-VN"/>
        </w:rPr>
      </w:pPr>
      <w:r w:rsidRPr="00756F01">
        <w:rPr>
          <w:bCs/>
          <w:szCs w:val="24"/>
          <w:lang w:val="vi-VN"/>
        </w:rPr>
        <w:t xml:space="preserve">- Tiếp tục duy trì, tăng cường hơn nữa các giải pháp mạnh mẽ, quyết liệt, hiệu quả để vừa kiểm soát tốt dịch COVID-19 vừa </w:t>
      </w:r>
      <w:r w:rsidR="0070355B">
        <w:rPr>
          <w:bCs/>
          <w:szCs w:val="24"/>
        </w:rPr>
        <w:t>tổ chức tốt các hoạt động giáo dục của Nhà trường</w:t>
      </w:r>
      <w:r w:rsidRPr="00756F01">
        <w:rPr>
          <w:bCs/>
          <w:szCs w:val="24"/>
          <w:lang w:val="vi-VN"/>
        </w:rPr>
        <w:t>, phấn đấ</w:t>
      </w:r>
      <w:r w:rsidR="00DB6007">
        <w:rPr>
          <w:bCs/>
          <w:szCs w:val="24"/>
          <w:lang w:val="vi-VN"/>
        </w:rPr>
        <w:t>u</w:t>
      </w:r>
      <w:r w:rsidRPr="00756F01">
        <w:rPr>
          <w:bCs/>
          <w:szCs w:val="24"/>
          <w:lang w:val="vi-VN"/>
        </w:rPr>
        <w:t xml:space="preserve"> </w:t>
      </w:r>
      <w:r w:rsidR="0070355B">
        <w:rPr>
          <w:bCs/>
          <w:szCs w:val="24"/>
        </w:rPr>
        <w:t>đảm bảo trường</w:t>
      </w:r>
      <w:r w:rsidRPr="00756F01">
        <w:rPr>
          <w:bCs/>
          <w:szCs w:val="24"/>
          <w:lang w:val="vi-VN"/>
        </w:rPr>
        <w:t xml:space="preserve"> là vùng an toàn về dịch, vừa chống dịch tốt vừa duy trì ổn định các hoạt động </w:t>
      </w:r>
      <w:r w:rsidR="0070355B">
        <w:rPr>
          <w:bCs/>
          <w:szCs w:val="24"/>
        </w:rPr>
        <w:t>giáo dục</w:t>
      </w:r>
      <w:r w:rsidRPr="00756F01">
        <w:rPr>
          <w:bCs/>
          <w:szCs w:val="24"/>
          <w:lang w:val="vi-VN"/>
        </w:rPr>
        <w:t xml:space="preserve"> sau đây gọi tắt là “Vùng Xanh” trong phòng chống dịch và </w:t>
      </w:r>
      <w:r w:rsidR="0070355B">
        <w:rPr>
          <w:bCs/>
          <w:szCs w:val="24"/>
        </w:rPr>
        <w:t>tổ chức tốt các hoạt động giáo dục</w:t>
      </w:r>
      <w:r w:rsidR="00DB6007">
        <w:rPr>
          <w:bCs/>
          <w:szCs w:val="24"/>
        </w:rPr>
        <w:t xml:space="preserve"> của nhà trường</w:t>
      </w:r>
      <w:r w:rsidRPr="00756F01">
        <w:rPr>
          <w:bCs/>
          <w:szCs w:val="24"/>
          <w:lang w:val="vi-VN"/>
        </w:rPr>
        <w:t>.</w:t>
      </w:r>
    </w:p>
    <w:p w:rsidR="000105AC" w:rsidRDefault="000105AC" w:rsidP="00696FDF">
      <w:pPr>
        <w:spacing w:line="360" w:lineRule="exact"/>
        <w:ind w:firstLine="720"/>
        <w:rPr>
          <w:bCs/>
          <w:szCs w:val="24"/>
        </w:rPr>
      </w:pPr>
      <w:r w:rsidRPr="00756F01">
        <w:rPr>
          <w:bCs/>
          <w:szCs w:val="24"/>
          <w:lang w:val="vi-VN"/>
        </w:rPr>
        <w:t>- Chủ động ngăn chặn nguy cơ dịch xâm nhập từ bên ngoài, kiểm soát chặt chẽ nguy cơ dịch bùng phát ở</w:t>
      </w:r>
      <w:r w:rsidR="00DB6007">
        <w:rPr>
          <w:bCs/>
          <w:szCs w:val="24"/>
          <w:lang w:val="vi-VN"/>
        </w:rPr>
        <w:t xml:space="preserve"> bên trong, đ</w:t>
      </w:r>
      <w:r w:rsidR="00DB6007">
        <w:rPr>
          <w:bCs/>
          <w:szCs w:val="24"/>
        </w:rPr>
        <w:t>ồ</w:t>
      </w:r>
      <w:r w:rsidRPr="00756F01">
        <w:rPr>
          <w:bCs/>
          <w:szCs w:val="24"/>
          <w:lang w:val="vi-VN"/>
        </w:rPr>
        <w:t xml:space="preserve">ng thời không bỏ lọt, mất dấu các trường hợp nghi ngờ, có dấu hiệu mắc Covid-19 tại </w:t>
      </w:r>
      <w:r w:rsidR="00DB6007">
        <w:rPr>
          <w:bCs/>
          <w:szCs w:val="24"/>
        </w:rPr>
        <w:t>trường</w:t>
      </w:r>
      <w:r w:rsidRPr="00756F01">
        <w:rPr>
          <w:bCs/>
          <w:szCs w:val="24"/>
          <w:lang w:val="vi-VN"/>
        </w:rPr>
        <w:t>.</w:t>
      </w:r>
    </w:p>
    <w:p w:rsidR="000105AC" w:rsidRPr="00756F01" w:rsidRDefault="000105AC" w:rsidP="00696FDF">
      <w:pPr>
        <w:spacing w:line="360" w:lineRule="exact"/>
        <w:ind w:firstLine="720"/>
        <w:rPr>
          <w:b/>
          <w:bCs/>
          <w:szCs w:val="24"/>
          <w:lang w:val="vi-VN"/>
        </w:rPr>
      </w:pPr>
      <w:r w:rsidRPr="00756F01">
        <w:rPr>
          <w:b/>
          <w:bCs/>
          <w:szCs w:val="24"/>
        </w:rPr>
        <w:t xml:space="preserve">2. </w:t>
      </w:r>
      <w:r w:rsidRPr="00756F01">
        <w:rPr>
          <w:b/>
          <w:bCs/>
          <w:szCs w:val="24"/>
          <w:lang w:val="vi-VN"/>
        </w:rPr>
        <w:t>Yêu cầu:</w:t>
      </w:r>
    </w:p>
    <w:p w:rsidR="000105AC" w:rsidRPr="00756F01" w:rsidRDefault="00DB6007" w:rsidP="00696FDF">
      <w:pPr>
        <w:spacing w:line="360" w:lineRule="exact"/>
        <w:ind w:firstLine="720"/>
        <w:rPr>
          <w:bCs/>
          <w:szCs w:val="24"/>
          <w:lang w:val="vi-VN"/>
        </w:rPr>
      </w:pPr>
      <w:r>
        <w:rPr>
          <w:bCs/>
          <w:szCs w:val="24"/>
        </w:rPr>
        <w:t xml:space="preserve">- </w:t>
      </w:r>
      <w:r w:rsidR="000105AC" w:rsidRPr="00756F01">
        <w:rPr>
          <w:bCs/>
          <w:szCs w:val="24"/>
          <w:lang w:val="vi-VN"/>
        </w:rPr>
        <w:t xml:space="preserve">Thực hiện nghiêm túc, triệt để phương châm “chống dịch như chống giặc”, chấp hành tuyệt đối và </w:t>
      </w:r>
      <w:r w:rsidR="009401ED">
        <w:rPr>
          <w:bCs/>
          <w:szCs w:val="24"/>
          <w:lang w:val="vi-VN"/>
        </w:rPr>
        <w:t>Đảm bảo</w:t>
      </w:r>
      <w:r w:rsidR="007C0333">
        <w:rPr>
          <w:bCs/>
          <w:szCs w:val="24"/>
        </w:rPr>
        <w:t xml:space="preserve"> </w:t>
      </w:r>
      <w:r w:rsidR="000105AC" w:rsidRPr="00756F01">
        <w:rPr>
          <w:bCs/>
          <w:szCs w:val="24"/>
          <w:lang w:val="vi-VN"/>
        </w:rPr>
        <w:t xml:space="preserve">khẩn trương, kịp thời các chỉ đạo của UBND </w:t>
      </w:r>
      <w:r w:rsidR="0070355B">
        <w:rPr>
          <w:bCs/>
          <w:szCs w:val="24"/>
        </w:rPr>
        <w:t xml:space="preserve">xã </w:t>
      </w:r>
      <w:r w:rsidR="007C0333">
        <w:rPr>
          <w:bCs/>
          <w:szCs w:val="24"/>
        </w:rPr>
        <w:t>Tề Lỗ</w:t>
      </w:r>
      <w:r w:rsidR="0070355B">
        <w:rPr>
          <w:bCs/>
          <w:szCs w:val="24"/>
        </w:rPr>
        <w:t>,</w:t>
      </w:r>
      <w:r w:rsidR="000105AC" w:rsidRPr="00756F01">
        <w:rPr>
          <w:bCs/>
          <w:szCs w:val="24"/>
          <w:lang w:val="vi-VN"/>
        </w:rPr>
        <w:t xml:space="preserve"> Ban chỉ đạo phòng, chống dịch Covid-19 </w:t>
      </w:r>
      <w:r w:rsidR="0070355B">
        <w:rPr>
          <w:bCs/>
          <w:szCs w:val="24"/>
        </w:rPr>
        <w:t xml:space="preserve">xã </w:t>
      </w:r>
      <w:r w:rsidR="007C0333">
        <w:rPr>
          <w:bCs/>
          <w:szCs w:val="24"/>
        </w:rPr>
        <w:t>Tề Lỗ</w:t>
      </w:r>
    </w:p>
    <w:p w:rsidR="000105AC" w:rsidRPr="00756F01" w:rsidRDefault="00DB6007" w:rsidP="00696FDF">
      <w:pPr>
        <w:spacing w:line="360" w:lineRule="exact"/>
        <w:ind w:firstLine="720"/>
        <w:rPr>
          <w:bCs/>
          <w:szCs w:val="24"/>
          <w:lang w:val="vi-VN"/>
        </w:rPr>
      </w:pPr>
      <w:r>
        <w:rPr>
          <w:bCs/>
          <w:szCs w:val="24"/>
        </w:rPr>
        <w:t xml:space="preserve">- </w:t>
      </w:r>
      <w:r w:rsidR="000105AC" w:rsidRPr="00756F01">
        <w:rPr>
          <w:bCs/>
          <w:szCs w:val="24"/>
          <w:lang w:val="vi-VN"/>
        </w:rPr>
        <w:t>Kiểm soát chặt chẽ bên trong, phát hiện từ sớm, từ xa. Chặn đứng nguy cơ bên ngoài xâm nhập dịch bệnh một cách triệt để.</w:t>
      </w:r>
    </w:p>
    <w:p w:rsidR="000105AC" w:rsidRPr="00756F01" w:rsidRDefault="00DB6007" w:rsidP="00696FDF">
      <w:pPr>
        <w:spacing w:line="360" w:lineRule="exact"/>
        <w:ind w:firstLine="720"/>
        <w:rPr>
          <w:bCs/>
          <w:szCs w:val="24"/>
          <w:lang w:val="vi-VN"/>
        </w:rPr>
      </w:pPr>
      <w:r>
        <w:rPr>
          <w:bCs/>
          <w:szCs w:val="24"/>
        </w:rPr>
        <w:t xml:space="preserve">- </w:t>
      </w:r>
      <w:r w:rsidR="000105AC" w:rsidRPr="00756F01">
        <w:rPr>
          <w:bCs/>
          <w:szCs w:val="24"/>
          <w:lang w:val="vi-VN"/>
        </w:rPr>
        <w:t>Kiên quyết thần tốc, quyết liệt ứng phó từng trường hợp trong công tác phòng, chống dịch Covid-19.</w:t>
      </w:r>
    </w:p>
    <w:p w:rsidR="000105AC" w:rsidRPr="00756F01" w:rsidRDefault="00DB6007" w:rsidP="00696FDF">
      <w:pPr>
        <w:spacing w:line="360" w:lineRule="exact"/>
        <w:ind w:firstLine="720"/>
        <w:rPr>
          <w:bCs/>
          <w:szCs w:val="24"/>
          <w:lang w:val="vi-VN"/>
        </w:rPr>
      </w:pPr>
      <w:r>
        <w:rPr>
          <w:bCs/>
          <w:szCs w:val="24"/>
        </w:rPr>
        <w:t xml:space="preserve">- </w:t>
      </w:r>
      <w:r w:rsidR="000105AC" w:rsidRPr="00756F01">
        <w:rPr>
          <w:bCs/>
          <w:szCs w:val="24"/>
          <w:lang w:val="vi-VN"/>
        </w:rPr>
        <w:t>Tập trung cao độ vào phòng, chống dịch. Thực hiện linh hoạt, sáng tạo nguyên tắc 4 tại chỗ trong quản lý, điều hành thực hiện nhiệm vụ: Chỉ huy, trách nhiệm tại chỗ; nhân lực tại chỗ; nguồn lực tại chỗ; phương tiện, hậu cần tại chỗ.</w:t>
      </w:r>
    </w:p>
    <w:p w:rsidR="000105AC" w:rsidRDefault="00DB6007" w:rsidP="00696FDF">
      <w:pPr>
        <w:spacing w:line="360" w:lineRule="exact"/>
        <w:ind w:firstLine="720"/>
        <w:rPr>
          <w:bCs/>
          <w:szCs w:val="24"/>
        </w:rPr>
      </w:pPr>
      <w:r>
        <w:rPr>
          <w:bCs/>
          <w:szCs w:val="24"/>
        </w:rPr>
        <w:t xml:space="preserve">- </w:t>
      </w:r>
      <w:r w:rsidR="000105AC" w:rsidRPr="00756F01">
        <w:rPr>
          <w:bCs/>
          <w:szCs w:val="24"/>
          <w:lang w:val="vi-VN"/>
        </w:rPr>
        <w:t xml:space="preserve">Khi </w:t>
      </w:r>
      <w:r w:rsidR="0070355B">
        <w:rPr>
          <w:bCs/>
          <w:szCs w:val="24"/>
        </w:rPr>
        <w:t xml:space="preserve">trường </w:t>
      </w:r>
      <w:r w:rsidR="000105AC" w:rsidRPr="00756F01">
        <w:rPr>
          <w:bCs/>
          <w:szCs w:val="24"/>
          <w:lang w:val="vi-VN"/>
        </w:rPr>
        <w:t xml:space="preserve">có người nhiễm, chuyển sang cấp độ vàng, đỏ thì phải huy động mọi lực lượng, nguồn lực, biện pháp hành chính, nghiệp vụ để khoanh </w:t>
      </w:r>
      <w:r w:rsidR="000105AC" w:rsidRPr="00756F01">
        <w:rPr>
          <w:bCs/>
          <w:szCs w:val="24"/>
          <w:lang w:val="vi-VN"/>
        </w:rPr>
        <w:lastRenderedPageBreak/>
        <w:t xml:space="preserve">vùng, cách ly, truy vết, dập dịch, trong thời gian ngắn nhất phải hoàn trả trạng thái vùng xanh trên bản đồ Covid-19 </w:t>
      </w:r>
      <w:r w:rsidR="0070355B">
        <w:rPr>
          <w:bCs/>
          <w:szCs w:val="24"/>
        </w:rPr>
        <w:t>xã</w:t>
      </w:r>
      <w:r w:rsidR="000105AC" w:rsidRPr="00756F01">
        <w:rPr>
          <w:bCs/>
          <w:szCs w:val="24"/>
          <w:lang w:val="vi-VN"/>
        </w:rPr>
        <w:t>.</w:t>
      </w:r>
    </w:p>
    <w:p w:rsidR="000105AC" w:rsidRPr="00756F01" w:rsidRDefault="00756F01" w:rsidP="00696FDF">
      <w:pPr>
        <w:spacing w:line="360" w:lineRule="exact"/>
        <w:ind w:firstLine="720"/>
        <w:rPr>
          <w:b/>
          <w:bCs/>
          <w:szCs w:val="24"/>
          <w:lang w:val="vi-VN"/>
        </w:rPr>
      </w:pPr>
      <w:r w:rsidRPr="00756F01">
        <w:rPr>
          <w:b/>
          <w:bCs/>
          <w:szCs w:val="24"/>
          <w:lang w:val="vi-VN"/>
        </w:rPr>
        <w:t xml:space="preserve">3. </w:t>
      </w:r>
      <w:r w:rsidR="000105AC" w:rsidRPr="00756F01">
        <w:rPr>
          <w:b/>
          <w:bCs/>
          <w:szCs w:val="24"/>
          <w:lang w:val="vi-VN"/>
        </w:rPr>
        <w:t>M</w:t>
      </w:r>
      <w:r w:rsidRPr="00756F01">
        <w:rPr>
          <w:b/>
          <w:bCs/>
          <w:szCs w:val="24"/>
          <w:lang w:val="vi-VN"/>
        </w:rPr>
        <w:t>ụ</w:t>
      </w:r>
      <w:r w:rsidR="000105AC" w:rsidRPr="00756F01">
        <w:rPr>
          <w:b/>
          <w:bCs/>
          <w:szCs w:val="24"/>
          <w:lang w:val="vi-VN"/>
        </w:rPr>
        <w:t>c tiêu:</w:t>
      </w:r>
    </w:p>
    <w:p w:rsidR="000105AC" w:rsidRPr="00756F01" w:rsidRDefault="00756F01" w:rsidP="00696FDF">
      <w:pPr>
        <w:spacing w:line="360" w:lineRule="exact"/>
        <w:ind w:firstLine="720"/>
        <w:rPr>
          <w:bCs/>
          <w:szCs w:val="24"/>
          <w:lang w:val="vi-VN"/>
        </w:rPr>
      </w:pPr>
      <w:r w:rsidRPr="00756F01">
        <w:rPr>
          <w:bCs/>
          <w:szCs w:val="24"/>
          <w:lang w:val="vi-VN"/>
        </w:rPr>
        <w:t xml:space="preserve">- </w:t>
      </w:r>
      <w:r w:rsidR="005679F0">
        <w:rPr>
          <w:bCs/>
          <w:szCs w:val="24"/>
          <w:lang w:val="vi-VN"/>
        </w:rPr>
        <w:t xml:space="preserve">100% </w:t>
      </w:r>
      <w:r w:rsidR="005679F0">
        <w:rPr>
          <w:bCs/>
          <w:szCs w:val="24"/>
        </w:rPr>
        <w:t xml:space="preserve">gia đình </w:t>
      </w:r>
      <w:r w:rsidR="00DB6007">
        <w:rPr>
          <w:bCs/>
          <w:szCs w:val="24"/>
        </w:rPr>
        <w:t>CBGV, NV</w:t>
      </w:r>
      <w:r w:rsidR="005679F0">
        <w:rPr>
          <w:bCs/>
          <w:szCs w:val="24"/>
        </w:rPr>
        <w:t xml:space="preserve">, gia đình </w:t>
      </w:r>
      <w:r w:rsidR="00DB6007">
        <w:rPr>
          <w:bCs/>
          <w:szCs w:val="24"/>
        </w:rPr>
        <w:t xml:space="preserve">phụ huynh học sinh </w:t>
      </w:r>
      <w:r w:rsidR="005679F0">
        <w:rPr>
          <w:bCs/>
          <w:szCs w:val="24"/>
        </w:rPr>
        <w:t>của nhà trường</w:t>
      </w:r>
      <w:r w:rsidR="000105AC" w:rsidRPr="00756F01">
        <w:rPr>
          <w:bCs/>
          <w:szCs w:val="24"/>
          <w:lang w:val="vi-VN"/>
        </w:rPr>
        <w:t>, là “Vùng Xanh”.</w:t>
      </w:r>
    </w:p>
    <w:p w:rsidR="000105AC" w:rsidRPr="00756F01" w:rsidRDefault="003B095E" w:rsidP="00696FDF">
      <w:pPr>
        <w:spacing w:line="360" w:lineRule="exact"/>
        <w:ind w:firstLine="720"/>
        <w:rPr>
          <w:bCs/>
          <w:szCs w:val="24"/>
          <w:lang w:val="vi-VN"/>
        </w:rPr>
      </w:pPr>
      <w:r>
        <w:rPr>
          <w:bCs/>
          <w:szCs w:val="24"/>
          <w:lang w:val="vi-VN"/>
        </w:rPr>
        <w:t>-</w:t>
      </w:r>
      <w:r>
        <w:rPr>
          <w:bCs/>
          <w:szCs w:val="24"/>
        </w:rPr>
        <w:t xml:space="preserve"> Trường t</w:t>
      </w:r>
      <w:r w:rsidR="000105AC" w:rsidRPr="00756F01">
        <w:rPr>
          <w:bCs/>
          <w:szCs w:val="24"/>
          <w:lang w:val="vi-VN"/>
        </w:rPr>
        <w:t xml:space="preserve">hực hiện cập nhật đánh giá nguy cơ trên phần mềm bản đồ Covid-19 quốc gia trước 15 giờ hàng ngày hoặc cập nhật ngay khi có tình huống bất thường liên quan đến dịch Covid-19 tại </w:t>
      </w:r>
      <w:r w:rsidR="002752B1">
        <w:rPr>
          <w:bCs/>
          <w:szCs w:val="24"/>
        </w:rPr>
        <w:t>trường</w:t>
      </w:r>
      <w:r w:rsidR="000105AC" w:rsidRPr="00756F01">
        <w:rPr>
          <w:bCs/>
          <w:szCs w:val="24"/>
          <w:lang w:val="vi-VN"/>
        </w:rPr>
        <w:t>.</w:t>
      </w:r>
    </w:p>
    <w:p w:rsidR="000105AC" w:rsidRPr="00756F01" w:rsidRDefault="00756F01" w:rsidP="00696FDF">
      <w:pPr>
        <w:spacing w:line="360" w:lineRule="exact"/>
        <w:ind w:firstLine="720"/>
        <w:rPr>
          <w:bCs/>
          <w:szCs w:val="24"/>
          <w:lang w:val="vi-VN"/>
        </w:rPr>
      </w:pPr>
      <w:r w:rsidRPr="00756F01">
        <w:rPr>
          <w:bCs/>
          <w:szCs w:val="24"/>
          <w:lang w:val="vi-VN"/>
        </w:rPr>
        <w:t>-</w:t>
      </w:r>
      <w:r w:rsidR="003B095E">
        <w:rPr>
          <w:bCs/>
          <w:szCs w:val="24"/>
        </w:rPr>
        <w:t xml:space="preserve"> Nhà trường</w:t>
      </w:r>
      <w:r w:rsidR="000105AC" w:rsidRPr="00756F01">
        <w:rPr>
          <w:bCs/>
          <w:szCs w:val="24"/>
          <w:lang w:val="vi-VN"/>
        </w:rPr>
        <w:t xml:space="preserve"> yêu cầu </w:t>
      </w:r>
      <w:r w:rsidR="003B095E">
        <w:rPr>
          <w:bCs/>
          <w:szCs w:val="24"/>
        </w:rPr>
        <w:t>CBGV, NV</w:t>
      </w:r>
      <w:r w:rsidR="000105AC" w:rsidRPr="00756F01">
        <w:rPr>
          <w:bCs/>
          <w:szCs w:val="24"/>
          <w:lang w:val="vi-VN"/>
        </w:rPr>
        <w:t xml:space="preserve">, người </w:t>
      </w:r>
      <w:r w:rsidR="003B095E">
        <w:rPr>
          <w:bCs/>
          <w:szCs w:val="24"/>
        </w:rPr>
        <w:t>đến liên hệ công việc</w:t>
      </w:r>
      <w:r w:rsidR="000105AC" w:rsidRPr="00756F01">
        <w:rPr>
          <w:bCs/>
          <w:szCs w:val="24"/>
          <w:lang w:val="vi-VN"/>
        </w:rPr>
        <w:t xml:space="preserve"> phải cập nhật khai báo y tế trung thực hàng ngày vào 2 thời điểm: khi đến </w:t>
      </w:r>
      <w:r w:rsidR="002752B1">
        <w:rPr>
          <w:bCs/>
          <w:szCs w:val="24"/>
        </w:rPr>
        <w:t>trường</w:t>
      </w:r>
      <w:r w:rsidR="000105AC" w:rsidRPr="00756F01">
        <w:rPr>
          <w:bCs/>
          <w:szCs w:val="24"/>
          <w:lang w:val="vi-VN"/>
        </w:rPr>
        <w:t xml:space="preserve"> làm việc và khi </w:t>
      </w:r>
      <w:r w:rsidR="002752B1">
        <w:rPr>
          <w:bCs/>
          <w:szCs w:val="24"/>
        </w:rPr>
        <w:t>ra khỏi trường</w:t>
      </w:r>
      <w:r w:rsidR="000105AC" w:rsidRPr="00756F01">
        <w:rPr>
          <w:bCs/>
          <w:szCs w:val="24"/>
          <w:lang w:val="vi-VN"/>
        </w:rPr>
        <w:t xml:space="preserve">, bảo đảm kiểm soát an toàn mọi </w:t>
      </w:r>
      <w:r w:rsidR="009C04B0">
        <w:rPr>
          <w:bCs/>
          <w:szCs w:val="24"/>
        </w:rPr>
        <w:t>CBGV, NV của Nhà trường</w:t>
      </w:r>
      <w:r w:rsidR="000105AC" w:rsidRPr="00756F01">
        <w:rPr>
          <w:bCs/>
          <w:szCs w:val="24"/>
          <w:lang w:val="vi-VN"/>
        </w:rPr>
        <w:t>; với khách đến làm việc phải được liên hệ trước, có sự đồng ý và kiểm soát nguy cơ an toàn.</w:t>
      </w:r>
    </w:p>
    <w:p w:rsidR="002752B1" w:rsidRDefault="00756F01" w:rsidP="00696FDF">
      <w:pPr>
        <w:spacing w:line="360" w:lineRule="exact"/>
        <w:ind w:firstLine="720"/>
        <w:rPr>
          <w:bCs/>
          <w:szCs w:val="24"/>
        </w:rPr>
      </w:pPr>
      <w:r w:rsidRPr="00756F01">
        <w:rPr>
          <w:bCs/>
          <w:szCs w:val="24"/>
          <w:lang w:val="vi-VN"/>
        </w:rPr>
        <w:t xml:space="preserve">- </w:t>
      </w:r>
      <w:r w:rsidR="000105AC" w:rsidRPr="00756F01">
        <w:rPr>
          <w:bCs/>
          <w:szCs w:val="24"/>
          <w:lang w:val="vi-VN"/>
        </w:rPr>
        <w:t xml:space="preserve">100% người </w:t>
      </w:r>
      <w:r w:rsidR="009C04B0">
        <w:rPr>
          <w:bCs/>
          <w:szCs w:val="24"/>
        </w:rPr>
        <w:t xml:space="preserve">đến trường liên hệ công việc </w:t>
      </w:r>
      <w:r w:rsidR="000105AC" w:rsidRPr="00756F01">
        <w:rPr>
          <w:bCs/>
          <w:szCs w:val="24"/>
          <w:lang w:val="vi-VN"/>
        </w:rPr>
        <w:t>từ địa bàn khác đế</w:t>
      </w:r>
      <w:r w:rsidR="009C04B0">
        <w:rPr>
          <w:bCs/>
          <w:szCs w:val="24"/>
          <w:lang w:val="vi-VN"/>
        </w:rPr>
        <w:t>n</w:t>
      </w:r>
      <w:r w:rsidR="002752B1">
        <w:rPr>
          <w:bCs/>
          <w:szCs w:val="24"/>
        </w:rPr>
        <w:t xml:space="preserve"> hoặc</w:t>
      </w:r>
      <w:r w:rsidR="009C04B0">
        <w:rPr>
          <w:bCs/>
          <w:szCs w:val="24"/>
        </w:rPr>
        <w:t xml:space="preserve"> </w:t>
      </w:r>
      <w:r w:rsidR="000105AC" w:rsidRPr="00756F01">
        <w:rPr>
          <w:bCs/>
          <w:szCs w:val="24"/>
          <w:lang w:val="vi-VN"/>
        </w:rPr>
        <w:t xml:space="preserve">đi qua vùng có dịch phải được liên hệ trước, được sự đồng ý và có phương án đón (nếu cần thiết). </w:t>
      </w:r>
    </w:p>
    <w:p w:rsidR="000105AC" w:rsidRPr="002752B1" w:rsidRDefault="002752B1" w:rsidP="00696FDF">
      <w:pPr>
        <w:spacing w:line="360" w:lineRule="exact"/>
        <w:ind w:firstLine="720"/>
        <w:rPr>
          <w:bCs/>
          <w:spacing w:val="-6"/>
          <w:szCs w:val="24"/>
          <w:lang w:val="vi-VN"/>
        </w:rPr>
      </w:pPr>
      <w:r w:rsidRPr="002752B1">
        <w:rPr>
          <w:bCs/>
          <w:spacing w:val="-6"/>
          <w:szCs w:val="24"/>
        </w:rPr>
        <w:t xml:space="preserve">- </w:t>
      </w:r>
      <w:r w:rsidR="000105AC" w:rsidRPr="002752B1">
        <w:rPr>
          <w:bCs/>
          <w:spacing w:val="-6"/>
          <w:szCs w:val="24"/>
          <w:lang w:val="vi-VN"/>
        </w:rPr>
        <w:t xml:space="preserve">100% </w:t>
      </w:r>
      <w:r w:rsidR="009C04B0" w:rsidRPr="002752B1">
        <w:rPr>
          <w:bCs/>
          <w:spacing w:val="-6"/>
          <w:szCs w:val="24"/>
        </w:rPr>
        <w:t>CBGV, NV, HS</w:t>
      </w:r>
      <w:r w:rsidR="000105AC" w:rsidRPr="002752B1">
        <w:rPr>
          <w:bCs/>
          <w:spacing w:val="-6"/>
          <w:szCs w:val="24"/>
          <w:lang w:val="vi-VN"/>
        </w:rPr>
        <w:t xml:space="preserve"> phải thường xuyên thực hiện khai báo y tế trung thực.</w:t>
      </w:r>
    </w:p>
    <w:p w:rsidR="000105AC" w:rsidRDefault="00756F01" w:rsidP="00696FDF">
      <w:pPr>
        <w:spacing w:line="360" w:lineRule="exact"/>
        <w:ind w:firstLine="720"/>
        <w:rPr>
          <w:bCs/>
          <w:szCs w:val="24"/>
        </w:rPr>
      </w:pPr>
      <w:r w:rsidRPr="00756F01">
        <w:rPr>
          <w:bCs/>
          <w:szCs w:val="24"/>
          <w:lang w:val="vi-VN"/>
        </w:rPr>
        <w:t xml:space="preserve">- </w:t>
      </w:r>
      <w:r w:rsidR="000105AC" w:rsidRPr="00756F01">
        <w:rPr>
          <w:bCs/>
          <w:szCs w:val="24"/>
          <w:lang w:val="vi-VN"/>
        </w:rPr>
        <w:t xml:space="preserve">100% </w:t>
      </w:r>
      <w:r w:rsidR="009C04B0">
        <w:rPr>
          <w:bCs/>
          <w:szCs w:val="24"/>
        </w:rPr>
        <w:t xml:space="preserve">CBGV, NV, HS của nhà trường </w:t>
      </w:r>
      <w:r w:rsidR="000105AC" w:rsidRPr="00756F01">
        <w:rPr>
          <w:bCs/>
          <w:szCs w:val="24"/>
          <w:lang w:val="vi-VN"/>
        </w:rPr>
        <w:t xml:space="preserve">có nguy cơ cao phải được xét nghiệm tầm soát định kỳ theo đánh giá nguy cơ lây nhiễm. </w:t>
      </w:r>
    </w:p>
    <w:p w:rsidR="000105AC" w:rsidRPr="00756F01" w:rsidRDefault="00756F01" w:rsidP="00696FDF">
      <w:pPr>
        <w:spacing w:line="360" w:lineRule="exact"/>
        <w:ind w:firstLine="720"/>
        <w:rPr>
          <w:b/>
          <w:bCs/>
          <w:szCs w:val="24"/>
          <w:lang w:val="vi-VN"/>
        </w:rPr>
      </w:pPr>
      <w:r w:rsidRPr="00756F01">
        <w:rPr>
          <w:b/>
          <w:bCs/>
          <w:szCs w:val="24"/>
          <w:lang w:val="vi-VN"/>
        </w:rPr>
        <w:t xml:space="preserve">II. </w:t>
      </w:r>
      <w:r w:rsidR="000105AC" w:rsidRPr="00756F01">
        <w:rPr>
          <w:b/>
          <w:bCs/>
          <w:szCs w:val="24"/>
          <w:lang w:val="vi-VN"/>
        </w:rPr>
        <w:t>NỘI DUNG, GIẢI PHÁP THỰC HIỆN.</w:t>
      </w:r>
    </w:p>
    <w:p w:rsidR="000105AC" w:rsidRPr="00756F01" w:rsidRDefault="00756F01" w:rsidP="00696FDF">
      <w:pPr>
        <w:spacing w:line="360" w:lineRule="exact"/>
        <w:ind w:firstLine="720"/>
        <w:rPr>
          <w:b/>
          <w:bCs/>
          <w:szCs w:val="24"/>
          <w:lang w:val="vi-VN"/>
        </w:rPr>
      </w:pPr>
      <w:r w:rsidRPr="00756F01">
        <w:rPr>
          <w:b/>
          <w:bCs/>
          <w:szCs w:val="24"/>
          <w:lang w:val="vi-VN"/>
        </w:rPr>
        <w:t>1.</w:t>
      </w:r>
      <w:r w:rsidR="000105AC" w:rsidRPr="00756F01">
        <w:rPr>
          <w:b/>
          <w:bCs/>
          <w:szCs w:val="24"/>
          <w:lang w:val="vi-VN"/>
        </w:rPr>
        <w:t xml:space="preserve"> Công tác lãnh đạo, chỉ đạo, điều hành để thực hiện và duy trì “Vùng Xanh” trong phòng, chống dịch và </w:t>
      </w:r>
      <w:r w:rsidR="009C04B0">
        <w:rPr>
          <w:b/>
          <w:bCs/>
          <w:szCs w:val="24"/>
        </w:rPr>
        <w:t>tổ chức các hoạt động dạy và học trong Nhà trường</w:t>
      </w:r>
      <w:r w:rsidR="000105AC" w:rsidRPr="00756F01">
        <w:rPr>
          <w:b/>
          <w:bCs/>
          <w:szCs w:val="24"/>
          <w:lang w:val="vi-VN"/>
        </w:rPr>
        <w:t>:</w:t>
      </w:r>
    </w:p>
    <w:p w:rsidR="00756F01" w:rsidRPr="00756F01" w:rsidRDefault="000105AC" w:rsidP="00696FDF">
      <w:pPr>
        <w:spacing w:line="360" w:lineRule="exact"/>
        <w:ind w:firstLine="720"/>
        <w:rPr>
          <w:bCs/>
          <w:szCs w:val="24"/>
          <w:lang w:val="vi-VN"/>
        </w:rPr>
      </w:pPr>
      <w:r w:rsidRPr="00756F01">
        <w:rPr>
          <w:bCs/>
          <w:szCs w:val="24"/>
          <w:lang w:val="vi-VN"/>
        </w:rPr>
        <w:t xml:space="preserve">- </w:t>
      </w:r>
      <w:r w:rsidR="009C04B0">
        <w:rPr>
          <w:bCs/>
          <w:szCs w:val="24"/>
        </w:rPr>
        <w:t xml:space="preserve">Nhà trường </w:t>
      </w:r>
      <w:r w:rsidRPr="00756F01">
        <w:rPr>
          <w:bCs/>
          <w:szCs w:val="24"/>
          <w:lang w:val="vi-VN"/>
        </w:rPr>
        <w:t>xây dựng kế hoạch, chương trình cụ thể để thực hiện công tác phòng, chống dịch COVID-19.</w:t>
      </w:r>
    </w:p>
    <w:p w:rsidR="00756F01" w:rsidRPr="00756F01" w:rsidRDefault="000105AC" w:rsidP="00696FDF">
      <w:pPr>
        <w:spacing w:line="360" w:lineRule="exact"/>
        <w:ind w:firstLine="720"/>
        <w:rPr>
          <w:bCs/>
          <w:szCs w:val="24"/>
          <w:lang w:val="vi-VN"/>
        </w:rPr>
      </w:pPr>
      <w:r w:rsidRPr="00756F01">
        <w:rPr>
          <w:bCs/>
          <w:szCs w:val="24"/>
          <w:lang w:val="vi-VN"/>
        </w:rPr>
        <w:t xml:space="preserve">- Tiếp tục huy động </w:t>
      </w:r>
      <w:r w:rsidR="007C0333">
        <w:rPr>
          <w:bCs/>
          <w:szCs w:val="24"/>
        </w:rPr>
        <w:t>các Ban ng</w:t>
      </w:r>
      <w:r w:rsidR="009C04B0">
        <w:rPr>
          <w:bCs/>
          <w:szCs w:val="24"/>
        </w:rPr>
        <w:t>ành, đoàn thể của Nhà trường</w:t>
      </w:r>
      <w:r w:rsidRPr="00756F01">
        <w:rPr>
          <w:bCs/>
          <w:szCs w:val="24"/>
          <w:lang w:val="vi-VN"/>
        </w:rPr>
        <w:t xml:space="preserve"> cùng vào cuộc để phòng, chống dịch Covid-19, nêu cao tinh thần trách nhiệm của </w:t>
      </w:r>
      <w:r w:rsidR="002752B1">
        <w:rPr>
          <w:bCs/>
          <w:szCs w:val="24"/>
        </w:rPr>
        <w:t>CBQL</w:t>
      </w:r>
      <w:r w:rsidR="009C04B0">
        <w:rPr>
          <w:bCs/>
          <w:szCs w:val="24"/>
        </w:rPr>
        <w:t>, trưở</w:t>
      </w:r>
      <w:r w:rsidR="007C0333">
        <w:rPr>
          <w:bCs/>
          <w:szCs w:val="24"/>
        </w:rPr>
        <w:t>ng các Ban ng</w:t>
      </w:r>
      <w:r w:rsidR="009C04B0">
        <w:rPr>
          <w:bCs/>
          <w:szCs w:val="24"/>
        </w:rPr>
        <w:t>ành</w:t>
      </w:r>
      <w:r w:rsidRPr="00756F01">
        <w:rPr>
          <w:bCs/>
          <w:szCs w:val="24"/>
          <w:lang w:val="vi-VN"/>
        </w:rPr>
        <w:t>. Luôn luôn chủ động, phát huy vai trò, trách nhiệm và thực hiện theo đúng phương châm “4 tại chỗ” trong công tác phòng chống dịch.</w:t>
      </w:r>
    </w:p>
    <w:p w:rsidR="00756F01" w:rsidRPr="00756F01" w:rsidRDefault="000105AC" w:rsidP="00696FDF">
      <w:pPr>
        <w:spacing w:line="360" w:lineRule="exact"/>
        <w:ind w:firstLine="720"/>
        <w:rPr>
          <w:bCs/>
          <w:szCs w:val="24"/>
          <w:lang w:val="vi-VN"/>
        </w:rPr>
      </w:pPr>
      <w:r w:rsidRPr="00756F01">
        <w:rPr>
          <w:bCs/>
          <w:szCs w:val="24"/>
          <w:lang w:val="vi-VN"/>
        </w:rPr>
        <w:t xml:space="preserve">- </w:t>
      </w:r>
      <w:r w:rsidR="009C04B0">
        <w:rPr>
          <w:bCs/>
          <w:szCs w:val="24"/>
        </w:rPr>
        <w:t>Nhà trường</w:t>
      </w:r>
      <w:r w:rsidRPr="00756F01">
        <w:rPr>
          <w:bCs/>
          <w:szCs w:val="24"/>
          <w:lang w:val="vi-VN"/>
        </w:rPr>
        <w:t xml:space="preserve"> tiếp tục chủ động, thường xuyên bám sát tình hình dịch bệnh trên cả nước, trên địa bàn huyện và địa phương mình, đặc biệt là những huyện, thành phố đang có dịch giáp ranh với huyện Yên Lạc để thực hiện đánh giá mức độ nguy cơ theo Quyết định số 2686/QĐ-BCĐQG ngày 31/5/2021 của Ban Chỉ đạo Quốc gia để áp dụng các giải pháp theo quy định, tương ứng với mức độ nguy cơ, với phương châm “có thể áp dụng sớm hơn, cao hơn nhưng không được chậm hơn, thấp hơn” để thực hiện và duy trì </w:t>
      </w:r>
      <w:r w:rsidR="009C04B0">
        <w:rPr>
          <w:bCs/>
          <w:szCs w:val="24"/>
        </w:rPr>
        <w:t xml:space="preserve">Trường </w:t>
      </w:r>
      <w:r w:rsidR="007C0333">
        <w:rPr>
          <w:bCs/>
          <w:szCs w:val="24"/>
        </w:rPr>
        <w:t>THCS Tề Lỗ</w:t>
      </w:r>
      <w:r w:rsidRPr="00756F01">
        <w:rPr>
          <w:bCs/>
          <w:szCs w:val="24"/>
          <w:lang w:val="vi-VN"/>
        </w:rPr>
        <w:t xml:space="preserve"> là “Vùng Xanh” toàn diện, bền vững.</w:t>
      </w:r>
    </w:p>
    <w:p w:rsidR="00756F01" w:rsidRPr="00756F01" w:rsidRDefault="000105AC" w:rsidP="00696FDF">
      <w:pPr>
        <w:spacing w:line="360" w:lineRule="exact"/>
        <w:ind w:firstLine="720"/>
        <w:rPr>
          <w:bCs/>
          <w:szCs w:val="24"/>
          <w:lang w:val="vi-VN"/>
        </w:rPr>
      </w:pPr>
      <w:r w:rsidRPr="00756F01">
        <w:rPr>
          <w:bCs/>
          <w:szCs w:val="24"/>
          <w:lang w:val="vi-VN"/>
        </w:rPr>
        <w:t xml:space="preserve">- Các </w:t>
      </w:r>
      <w:r w:rsidR="00CF3009">
        <w:rPr>
          <w:bCs/>
          <w:szCs w:val="24"/>
        </w:rPr>
        <w:t>tổ chức trong</w:t>
      </w:r>
      <w:r w:rsidR="00716608">
        <w:rPr>
          <w:bCs/>
          <w:szCs w:val="24"/>
        </w:rPr>
        <w:t xml:space="preserve"> Nhà trường</w:t>
      </w:r>
      <w:r w:rsidRPr="00756F01">
        <w:rPr>
          <w:bCs/>
          <w:szCs w:val="24"/>
          <w:lang w:val="vi-VN"/>
        </w:rPr>
        <w:t xml:space="preserve"> tiếp tục chủ động, thường xuyên đánh giá nguy cơ lây nhiễm theo Quyết định số 2194/QĐ-BCĐQG ngày 27/5/2020 của Ban Chỉ đạo Quốc gia để kịp thời thực hiện, áp dụng các biện pháp phòng chống </w:t>
      </w:r>
      <w:r w:rsidRPr="00756F01">
        <w:rPr>
          <w:bCs/>
          <w:szCs w:val="24"/>
          <w:lang w:val="vi-VN"/>
        </w:rPr>
        <w:lastRenderedPageBreak/>
        <w:t xml:space="preserve">dịch hiệu quả, bên vững đảm bảo tính liên tục trong quá trình hoạt động </w:t>
      </w:r>
      <w:r w:rsidR="00716608">
        <w:rPr>
          <w:bCs/>
          <w:szCs w:val="24"/>
        </w:rPr>
        <w:t>giáo dục của trường</w:t>
      </w:r>
      <w:r w:rsidRPr="00756F01">
        <w:rPr>
          <w:bCs/>
          <w:szCs w:val="24"/>
          <w:lang w:val="vi-VN"/>
        </w:rPr>
        <w:t>.</w:t>
      </w:r>
    </w:p>
    <w:p w:rsidR="000105AC" w:rsidRDefault="000105AC" w:rsidP="00696FDF">
      <w:pPr>
        <w:spacing w:line="360" w:lineRule="exact"/>
        <w:ind w:firstLine="720"/>
        <w:rPr>
          <w:bCs/>
          <w:szCs w:val="24"/>
        </w:rPr>
      </w:pPr>
      <w:r w:rsidRPr="00756F01">
        <w:rPr>
          <w:bCs/>
          <w:szCs w:val="24"/>
          <w:lang w:val="vi-VN"/>
        </w:rPr>
        <w:t xml:space="preserve">- </w:t>
      </w:r>
      <w:r w:rsidR="00716608">
        <w:rPr>
          <w:bCs/>
          <w:szCs w:val="24"/>
        </w:rPr>
        <w:t xml:space="preserve">Phối hợp tốt với Trạm </w:t>
      </w:r>
      <w:r w:rsidRPr="00756F01">
        <w:rPr>
          <w:bCs/>
          <w:szCs w:val="24"/>
          <w:lang w:val="vi-VN"/>
        </w:rPr>
        <w:t>y tế</w:t>
      </w:r>
      <w:r w:rsidR="00716608">
        <w:rPr>
          <w:bCs/>
          <w:szCs w:val="24"/>
        </w:rPr>
        <w:t xml:space="preserve"> của xã</w:t>
      </w:r>
      <w:r w:rsidR="007C0333">
        <w:rPr>
          <w:bCs/>
          <w:szCs w:val="24"/>
        </w:rPr>
        <w:t xml:space="preserve"> Tề Lỗ</w:t>
      </w:r>
      <w:r w:rsidRPr="00756F01">
        <w:rPr>
          <w:bCs/>
          <w:szCs w:val="24"/>
          <w:lang w:val="vi-VN"/>
        </w:rPr>
        <w:t xml:space="preserve"> chủ động, thườ</w:t>
      </w:r>
      <w:r w:rsidR="00716608">
        <w:rPr>
          <w:bCs/>
          <w:szCs w:val="24"/>
          <w:lang w:val="vi-VN"/>
        </w:rPr>
        <w:t>ng xuyên đánh giá an toàn theo</w:t>
      </w:r>
      <w:r w:rsidR="00716608">
        <w:rPr>
          <w:bCs/>
          <w:szCs w:val="24"/>
        </w:rPr>
        <w:t xml:space="preserve"> </w:t>
      </w:r>
      <w:r w:rsidRPr="00756F01">
        <w:rPr>
          <w:bCs/>
          <w:szCs w:val="24"/>
          <w:lang w:val="vi-VN"/>
        </w:rPr>
        <w:t>Quyết định số 3088/QĐ-BYT ngày 16/7/2020, Quyết định số 4999/QĐ-BYT ngày 01/12/2020 của Bộ Y tế. Đảm bảo mỗi cơ sở y tế là một pháo đài trong công tác phòng, chống dịch bệnh COVID-19.</w:t>
      </w:r>
    </w:p>
    <w:p w:rsidR="000105AC" w:rsidRPr="00756F01" w:rsidRDefault="00756F01" w:rsidP="00696FDF">
      <w:pPr>
        <w:spacing w:line="360" w:lineRule="exact"/>
        <w:ind w:firstLine="720"/>
        <w:rPr>
          <w:b/>
          <w:bCs/>
          <w:szCs w:val="24"/>
          <w:lang w:val="vi-VN"/>
        </w:rPr>
      </w:pPr>
      <w:r w:rsidRPr="00756F01">
        <w:rPr>
          <w:b/>
          <w:bCs/>
          <w:szCs w:val="24"/>
          <w:lang w:val="vi-VN"/>
        </w:rPr>
        <w:t xml:space="preserve">2. </w:t>
      </w:r>
      <w:r w:rsidR="000105AC" w:rsidRPr="00756F01">
        <w:rPr>
          <w:b/>
          <w:bCs/>
          <w:szCs w:val="24"/>
          <w:lang w:val="vi-VN"/>
        </w:rPr>
        <w:t>Công tác tuyên truyền, xử lý vi phạm, xây dựng mô hình điển hình tiên tiến trong phòng, chống dịch Covid-19:</w:t>
      </w:r>
    </w:p>
    <w:p w:rsidR="000105AC" w:rsidRPr="00756F01" w:rsidRDefault="000105AC" w:rsidP="00696FDF">
      <w:pPr>
        <w:spacing w:line="360" w:lineRule="exact"/>
        <w:ind w:firstLine="720"/>
        <w:rPr>
          <w:bCs/>
          <w:szCs w:val="24"/>
          <w:lang w:val="vi-VN"/>
        </w:rPr>
      </w:pPr>
      <w:r w:rsidRPr="00756F01">
        <w:rPr>
          <w:bCs/>
          <w:szCs w:val="24"/>
          <w:lang w:val="vi-VN"/>
        </w:rPr>
        <w:t xml:space="preserve">- Tổ chức tuyên truyền bằng nhiều hình thức tại </w:t>
      </w:r>
      <w:r w:rsidR="008B331D">
        <w:rPr>
          <w:bCs/>
          <w:szCs w:val="24"/>
        </w:rPr>
        <w:t>trường</w:t>
      </w:r>
      <w:r w:rsidRPr="00756F01">
        <w:rPr>
          <w:bCs/>
          <w:szCs w:val="24"/>
          <w:lang w:val="vi-VN"/>
        </w:rPr>
        <w:t xml:space="preserve">, đến từng </w:t>
      </w:r>
      <w:r w:rsidR="008B331D">
        <w:rPr>
          <w:bCs/>
          <w:szCs w:val="24"/>
        </w:rPr>
        <w:t>phụ huynh học sinh</w:t>
      </w:r>
      <w:r w:rsidRPr="00756F01">
        <w:rPr>
          <w:bCs/>
          <w:szCs w:val="24"/>
          <w:lang w:val="vi-VN"/>
        </w:rPr>
        <w:t xml:space="preserve"> về các biện pháp phòng, chống dịch. Tuyên truyền về mục đích, ý nghĩa và sự cần thiết của việc xây dựng </w:t>
      </w:r>
      <w:r w:rsidR="008B331D">
        <w:rPr>
          <w:bCs/>
          <w:szCs w:val="24"/>
        </w:rPr>
        <w:t xml:space="preserve">Trường </w:t>
      </w:r>
      <w:r w:rsidR="00696FDF">
        <w:rPr>
          <w:bCs/>
          <w:szCs w:val="24"/>
        </w:rPr>
        <w:t>THCS Tề Lỗ</w:t>
      </w:r>
      <w:r w:rsidRPr="00756F01">
        <w:rPr>
          <w:bCs/>
          <w:szCs w:val="24"/>
          <w:lang w:val="vi-VN"/>
        </w:rPr>
        <w:t xml:space="preserve"> là “Vùng Xanh” an toàn để phát triển </w:t>
      </w:r>
      <w:r w:rsidR="008B331D">
        <w:rPr>
          <w:bCs/>
          <w:szCs w:val="24"/>
        </w:rPr>
        <w:t>giáo dục của Nhà trường</w:t>
      </w:r>
      <w:r w:rsidRPr="00756F01">
        <w:rPr>
          <w:bCs/>
          <w:szCs w:val="24"/>
          <w:lang w:val="vi-VN"/>
        </w:rPr>
        <w:t>.</w:t>
      </w:r>
    </w:p>
    <w:p w:rsidR="00756F01" w:rsidRPr="00756F01" w:rsidRDefault="000105AC" w:rsidP="00696FDF">
      <w:pPr>
        <w:spacing w:line="360" w:lineRule="exact"/>
        <w:ind w:firstLine="720"/>
        <w:rPr>
          <w:bCs/>
          <w:szCs w:val="24"/>
          <w:lang w:val="vi-VN"/>
        </w:rPr>
      </w:pPr>
      <w:r w:rsidRPr="00756F01">
        <w:rPr>
          <w:bCs/>
          <w:szCs w:val="24"/>
          <w:lang w:val="vi-VN"/>
        </w:rPr>
        <w:t xml:space="preserve">- Tuyên truyền vận động </w:t>
      </w:r>
      <w:r w:rsidR="008B331D">
        <w:rPr>
          <w:bCs/>
          <w:szCs w:val="24"/>
        </w:rPr>
        <w:t xml:space="preserve">CBGV, NV, HS và cha mẹ học sinh </w:t>
      </w:r>
      <w:r w:rsidRPr="00756F01">
        <w:rPr>
          <w:bCs/>
          <w:szCs w:val="24"/>
          <w:lang w:val="vi-VN"/>
        </w:rPr>
        <w:t xml:space="preserve">nhận thức rõ về vai trò, trách nhiệm công dân và trách nhiệm xã hội của mỗi </w:t>
      </w:r>
      <w:r w:rsidR="00BF5BA0">
        <w:rPr>
          <w:bCs/>
          <w:szCs w:val="24"/>
        </w:rPr>
        <w:t>CBGV, NV, HS và cha mẹ học sinh</w:t>
      </w:r>
      <w:r w:rsidRPr="00756F01">
        <w:rPr>
          <w:bCs/>
          <w:szCs w:val="24"/>
          <w:lang w:val="vi-VN"/>
        </w:rPr>
        <w:t xml:space="preserve"> trong việc thực hiện các biện pháp chống dịch. Thực hiện tốt thông điệp 5K gồm khẩu trang - khai báo y tế - khoảng cách - không tụ tập - khử khuẩn và tiêm vắc xin phòng Covid-19. Yêu cầu đeo khẩu </w:t>
      </w:r>
      <w:r w:rsidR="00BF5BA0">
        <w:rPr>
          <w:bCs/>
          <w:szCs w:val="24"/>
        </w:rPr>
        <w:t>khi đến trường làm việc, học tập và liên hệ công việc</w:t>
      </w:r>
      <w:r w:rsidRPr="00756F01">
        <w:rPr>
          <w:bCs/>
          <w:szCs w:val="24"/>
          <w:lang w:val="vi-VN"/>
        </w:rPr>
        <w:t xml:space="preserve">. Hạn chế tổ chức các sự kiện tập trung đông người, giữ khoảng cách </w:t>
      </w:r>
      <w:r w:rsidR="002752B1">
        <w:rPr>
          <w:bCs/>
          <w:szCs w:val="24"/>
        </w:rPr>
        <w:t>trong nhà trường</w:t>
      </w:r>
      <w:r w:rsidRPr="00756F01">
        <w:rPr>
          <w:bCs/>
          <w:szCs w:val="24"/>
          <w:lang w:val="vi-VN"/>
        </w:rPr>
        <w:t>.</w:t>
      </w:r>
    </w:p>
    <w:p w:rsidR="000105AC" w:rsidRPr="00BF5BA0" w:rsidRDefault="000105AC" w:rsidP="00696FDF">
      <w:pPr>
        <w:spacing w:line="360" w:lineRule="exact"/>
        <w:ind w:firstLine="720"/>
        <w:rPr>
          <w:bCs/>
          <w:szCs w:val="24"/>
        </w:rPr>
      </w:pPr>
      <w:r w:rsidRPr="00756F01">
        <w:rPr>
          <w:bCs/>
          <w:szCs w:val="24"/>
          <w:lang w:val="vi-VN"/>
        </w:rPr>
        <w:t xml:space="preserve">- Gắn liền nhiệm vụ tuyên truyền với nhiệm vụ thực tiễn cho </w:t>
      </w:r>
      <w:r w:rsidR="00BF5BA0">
        <w:rPr>
          <w:bCs/>
          <w:szCs w:val="24"/>
        </w:rPr>
        <w:t>CBGV, NV và HS, cụ thể:</w:t>
      </w:r>
    </w:p>
    <w:p w:rsidR="000105AC" w:rsidRPr="00756F01" w:rsidRDefault="000105AC" w:rsidP="00696FDF">
      <w:pPr>
        <w:spacing w:line="360" w:lineRule="exact"/>
        <w:ind w:firstLine="720"/>
        <w:rPr>
          <w:bCs/>
          <w:szCs w:val="24"/>
          <w:lang w:val="vi-VN"/>
        </w:rPr>
      </w:pPr>
      <w:r w:rsidRPr="00756F01">
        <w:rPr>
          <w:bCs/>
          <w:szCs w:val="24"/>
          <w:lang w:val="vi-VN"/>
        </w:rPr>
        <w:t xml:space="preserve">+ </w:t>
      </w:r>
      <w:r w:rsidR="00BF5BA0">
        <w:rPr>
          <w:bCs/>
          <w:szCs w:val="24"/>
        </w:rPr>
        <w:t>Công Đoàn trường</w:t>
      </w:r>
      <w:r w:rsidRPr="00756F01">
        <w:rPr>
          <w:bCs/>
          <w:szCs w:val="24"/>
          <w:lang w:val="vi-VN"/>
        </w:rPr>
        <w:t xml:space="preserve"> xây dựng kế hoạch, nôi dung tuyên truyền, thời gian tuyên truyền các quy định, các biện pháp phòng chống dịch của Trung ương, của tỉnh, của huyện đến toàn thể </w:t>
      </w:r>
      <w:r w:rsidR="00BF5BA0">
        <w:rPr>
          <w:bCs/>
          <w:szCs w:val="24"/>
        </w:rPr>
        <w:t>CBGV, NV, HS và cha mẹ HS</w:t>
      </w:r>
      <w:r w:rsidRPr="00756F01">
        <w:rPr>
          <w:bCs/>
          <w:szCs w:val="24"/>
          <w:lang w:val="vi-VN"/>
        </w:rPr>
        <w:t xml:space="preserve"> được biết để đảm bảo thực hiện tốt công tác phòng, chống dịch theo đúng quy định góp phần xây dựng </w:t>
      </w:r>
      <w:r w:rsidR="00BF5BA0">
        <w:rPr>
          <w:bCs/>
          <w:szCs w:val="24"/>
        </w:rPr>
        <w:t xml:space="preserve"> Trường </w:t>
      </w:r>
      <w:r w:rsidR="00696FDF">
        <w:rPr>
          <w:bCs/>
          <w:szCs w:val="24"/>
        </w:rPr>
        <w:t>THCS Tề Lỗ</w:t>
      </w:r>
      <w:r w:rsidRPr="00756F01">
        <w:rPr>
          <w:bCs/>
          <w:szCs w:val="24"/>
          <w:lang w:val="vi-VN"/>
        </w:rPr>
        <w:t xml:space="preserve"> là “Vùng Xanh”.</w:t>
      </w:r>
    </w:p>
    <w:p w:rsidR="000105AC" w:rsidRPr="00756F01" w:rsidRDefault="000105AC" w:rsidP="00696FDF">
      <w:pPr>
        <w:spacing w:line="360" w:lineRule="exact"/>
        <w:ind w:firstLine="720"/>
        <w:rPr>
          <w:bCs/>
          <w:szCs w:val="24"/>
          <w:lang w:val="vi-VN"/>
        </w:rPr>
      </w:pPr>
      <w:r w:rsidRPr="00756F01">
        <w:rPr>
          <w:bCs/>
          <w:szCs w:val="24"/>
          <w:lang w:val="vi-VN"/>
        </w:rPr>
        <w:t>+ Đoàn</w:t>
      </w:r>
      <w:r w:rsidR="00BF5BA0">
        <w:rPr>
          <w:bCs/>
          <w:szCs w:val="24"/>
        </w:rPr>
        <w:t xml:space="preserve"> – Đội:</w:t>
      </w:r>
      <w:r w:rsidRPr="00756F01">
        <w:rPr>
          <w:bCs/>
          <w:szCs w:val="24"/>
          <w:lang w:val="vi-VN"/>
        </w:rPr>
        <w:t xml:space="preserve"> Phát động phòng trào </w:t>
      </w:r>
      <w:r w:rsidR="00BF5BA0">
        <w:rPr>
          <w:bCs/>
          <w:szCs w:val="24"/>
        </w:rPr>
        <w:t>Đoàn viên, Đội viên</w:t>
      </w:r>
      <w:r w:rsidRPr="00756F01">
        <w:rPr>
          <w:bCs/>
          <w:szCs w:val="24"/>
          <w:lang w:val="vi-VN"/>
        </w:rPr>
        <w:t xml:space="preserve"> tình nguyện, xung kích tham gia phòng, chống dịch Covid-19. Phấn đấu từng </w:t>
      </w:r>
      <w:r w:rsidR="00BF5BA0">
        <w:rPr>
          <w:bCs/>
          <w:szCs w:val="24"/>
        </w:rPr>
        <w:t>Chi Đoàn, Chi Đội của trường</w:t>
      </w:r>
      <w:r w:rsidRPr="00756F01">
        <w:rPr>
          <w:bCs/>
          <w:szCs w:val="24"/>
          <w:lang w:val="vi-VN"/>
        </w:rPr>
        <w:t xml:space="preserve"> là một kênh thông tin tuyên truyền các quy định, các biện pháp phòng, chống dịch góp phần xây dựng </w:t>
      </w:r>
      <w:r w:rsidR="00BF5BA0">
        <w:rPr>
          <w:bCs/>
          <w:szCs w:val="24"/>
        </w:rPr>
        <w:t xml:space="preserve">Trường </w:t>
      </w:r>
      <w:r w:rsidR="00696FDF">
        <w:rPr>
          <w:bCs/>
          <w:szCs w:val="24"/>
        </w:rPr>
        <w:t>THCS Tề Lỗ</w:t>
      </w:r>
      <w:r w:rsidRPr="00756F01">
        <w:rPr>
          <w:bCs/>
          <w:szCs w:val="24"/>
          <w:lang w:val="vi-VN"/>
        </w:rPr>
        <w:t xml:space="preserve"> là “Vùng Xanh”.</w:t>
      </w:r>
    </w:p>
    <w:p w:rsidR="00756F01" w:rsidRDefault="000105AC" w:rsidP="00696FDF">
      <w:pPr>
        <w:spacing w:line="360" w:lineRule="exact"/>
        <w:ind w:firstLine="720"/>
        <w:rPr>
          <w:bCs/>
          <w:szCs w:val="24"/>
        </w:rPr>
      </w:pPr>
      <w:r w:rsidRPr="00756F01">
        <w:rPr>
          <w:bCs/>
          <w:szCs w:val="24"/>
          <w:lang w:val="vi-VN"/>
        </w:rPr>
        <w:t xml:space="preserve">- </w:t>
      </w:r>
      <w:r w:rsidR="000202B6">
        <w:rPr>
          <w:bCs/>
          <w:szCs w:val="24"/>
        </w:rPr>
        <w:t>Ban giám hiệu t</w:t>
      </w:r>
      <w:r w:rsidRPr="00756F01">
        <w:rPr>
          <w:bCs/>
          <w:szCs w:val="24"/>
          <w:lang w:val="vi-VN"/>
        </w:rPr>
        <w:t xml:space="preserve">ăng cường công tác quản lý </w:t>
      </w:r>
      <w:r w:rsidR="000202B6">
        <w:rPr>
          <w:bCs/>
          <w:szCs w:val="24"/>
        </w:rPr>
        <w:t>trường</w:t>
      </w:r>
      <w:r w:rsidRPr="00756F01">
        <w:rPr>
          <w:bCs/>
          <w:szCs w:val="24"/>
          <w:lang w:val="vi-VN"/>
        </w:rPr>
        <w:t xml:space="preserve">, kiếm </w:t>
      </w:r>
      <w:r w:rsidR="000202B6">
        <w:rPr>
          <w:bCs/>
          <w:szCs w:val="24"/>
        </w:rPr>
        <w:t>soát chặt chẽ CBGV, NV, HS và người đến trường liên hệ công việc.</w:t>
      </w:r>
      <w:r w:rsidRPr="00756F01">
        <w:rPr>
          <w:bCs/>
          <w:szCs w:val="24"/>
          <w:lang w:val="vi-VN"/>
        </w:rPr>
        <w:t xml:space="preserve"> Xử lý nghiêm các tổ chức, cá nhân</w:t>
      </w:r>
      <w:r w:rsidR="000202B6">
        <w:rPr>
          <w:bCs/>
          <w:szCs w:val="24"/>
        </w:rPr>
        <w:t xml:space="preserve"> của trường</w:t>
      </w:r>
      <w:r w:rsidRPr="00756F01">
        <w:rPr>
          <w:bCs/>
          <w:szCs w:val="24"/>
          <w:lang w:val="vi-VN"/>
        </w:rPr>
        <w:t xml:space="preserve"> vi phạm các quy định trong phòng, chống dịch bệnh.</w:t>
      </w:r>
    </w:p>
    <w:p w:rsidR="00756F01" w:rsidRPr="00756F01" w:rsidRDefault="00756F01" w:rsidP="00696FDF">
      <w:pPr>
        <w:spacing w:line="360" w:lineRule="exact"/>
        <w:ind w:firstLine="720"/>
        <w:rPr>
          <w:b/>
          <w:bCs/>
          <w:szCs w:val="24"/>
          <w:lang w:val="vi-VN"/>
        </w:rPr>
      </w:pPr>
      <w:r w:rsidRPr="00756F01">
        <w:rPr>
          <w:b/>
          <w:bCs/>
          <w:szCs w:val="24"/>
          <w:lang w:val="vi-VN"/>
        </w:rPr>
        <w:t xml:space="preserve">3. </w:t>
      </w:r>
      <w:r w:rsidR="000105AC" w:rsidRPr="00756F01">
        <w:rPr>
          <w:b/>
          <w:bCs/>
          <w:szCs w:val="24"/>
          <w:lang w:val="vi-VN"/>
        </w:rPr>
        <w:t xml:space="preserve">Phát động phong trào trong công tác phòng, chống </w:t>
      </w:r>
      <w:r w:rsidR="000202B6">
        <w:rPr>
          <w:b/>
          <w:bCs/>
          <w:szCs w:val="24"/>
        </w:rPr>
        <w:t xml:space="preserve">dịch </w:t>
      </w:r>
      <w:r w:rsidR="000105AC" w:rsidRPr="00756F01">
        <w:rPr>
          <w:b/>
          <w:bCs/>
          <w:szCs w:val="24"/>
          <w:lang w:val="vi-VN"/>
        </w:rPr>
        <w:t xml:space="preserve">bệnh </w:t>
      </w:r>
      <w:r w:rsidR="000202B6">
        <w:rPr>
          <w:b/>
          <w:bCs/>
          <w:szCs w:val="24"/>
          <w:lang w:val="vi-VN"/>
        </w:rPr>
        <w:t>COVID-19</w:t>
      </w:r>
      <w:r w:rsidR="000105AC" w:rsidRPr="00756F01">
        <w:rPr>
          <w:b/>
          <w:bCs/>
          <w:szCs w:val="24"/>
          <w:lang w:val="vi-VN"/>
        </w:rPr>
        <w:t xml:space="preserve"> </w:t>
      </w:r>
      <w:r w:rsidR="000202B6">
        <w:rPr>
          <w:b/>
          <w:bCs/>
          <w:szCs w:val="24"/>
        </w:rPr>
        <w:t>trong nhà trường</w:t>
      </w:r>
      <w:r w:rsidR="000105AC" w:rsidRPr="00756F01">
        <w:rPr>
          <w:b/>
          <w:bCs/>
          <w:szCs w:val="24"/>
          <w:lang w:val="vi-VN"/>
        </w:rPr>
        <w:t>:</w:t>
      </w:r>
    </w:p>
    <w:p w:rsidR="00756F01" w:rsidRPr="00756F01" w:rsidRDefault="000105AC" w:rsidP="00696FDF">
      <w:pPr>
        <w:spacing w:line="360" w:lineRule="exact"/>
        <w:ind w:firstLine="720"/>
        <w:rPr>
          <w:bCs/>
          <w:szCs w:val="24"/>
          <w:lang w:val="vi-VN"/>
        </w:rPr>
      </w:pPr>
      <w:r w:rsidRPr="00756F01">
        <w:rPr>
          <w:bCs/>
          <w:szCs w:val="24"/>
          <w:lang w:val="vi-VN"/>
        </w:rPr>
        <w:t xml:space="preserve">- Lồng ghép tạo thành phong trào “Toàn </w:t>
      </w:r>
      <w:r w:rsidR="000202B6">
        <w:rPr>
          <w:bCs/>
          <w:szCs w:val="24"/>
        </w:rPr>
        <w:t>thể CBGV, NV và HS</w:t>
      </w:r>
      <w:r w:rsidRPr="00756F01">
        <w:rPr>
          <w:bCs/>
          <w:szCs w:val="24"/>
          <w:lang w:val="vi-VN"/>
        </w:rPr>
        <w:t xml:space="preserve"> bảo vệ an ninh </w:t>
      </w:r>
      <w:r w:rsidR="002752B1">
        <w:rPr>
          <w:bCs/>
          <w:szCs w:val="24"/>
        </w:rPr>
        <w:t>Nhà trường</w:t>
      </w:r>
      <w:r w:rsidRPr="00756F01">
        <w:rPr>
          <w:bCs/>
          <w:szCs w:val="24"/>
          <w:lang w:val="vi-VN"/>
        </w:rPr>
        <w:t xml:space="preserve"> và tham gia phòng, chống dịch Covid-19” đến </w:t>
      </w:r>
      <w:r w:rsidR="000202B6">
        <w:rPr>
          <w:bCs/>
          <w:szCs w:val="24"/>
        </w:rPr>
        <w:t>với người dân trên địa bàn xã</w:t>
      </w:r>
      <w:r w:rsidRPr="00756F01">
        <w:rPr>
          <w:bCs/>
          <w:szCs w:val="24"/>
          <w:lang w:val="vi-VN"/>
        </w:rPr>
        <w:t xml:space="preserve">. Tổ chức ký cam kết thực hiện phòng, chống dịch Covid-19 đến từng </w:t>
      </w:r>
      <w:r w:rsidR="000202B6">
        <w:rPr>
          <w:bCs/>
          <w:szCs w:val="24"/>
        </w:rPr>
        <w:t>CBGV, NV,  HS và cha mẹ HS.</w:t>
      </w:r>
    </w:p>
    <w:p w:rsidR="00756F01" w:rsidRPr="00756F01" w:rsidRDefault="000105AC" w:rsidP="00696FDF">
      <w:pPr>
        <w:spacing w:line="360" w:lineRule="exact"/>
        <w:ind w:firstLine="720"/>
        <w:rPr>
          <w:bCs/>
          <w:szCs w:val="24"/>
          <w:lang w:val="vi-VN"/>
        </w:rPr>
      </w:pPr>
      <w:r w:rsidRPr="00756F01">
        <w:rPr>
          <w:bCs/>
          <w:szCs w:val="24"/>
          <w:lang w:val="vi-VN"/>
        </w:rPr>
        <w:lastRenderedPageBreak/>
        <w:t>- P</w:t>
      </w:r>
      <w:r w:rsidR="000202B6">
        <w:rPr>
          <w:bCs/>
          <w:szCs w:val="24"/>
        </w:rPr>
        <w:t xml:space="preserve">hối hợp tốt với </w:t>
      </w:r>
      <w:r w:rsidR="002752B1">
        <w:rPr>
          <w:bCs/>
          <w:szCs w:val="24"/>
        </w:rPr>
        <w:t>BCĐ phòng chống dịch Covid-19</w:t>
      </w:r>
      <w:r w:rsidR="000202B6">
        <w:rPr>
          <w:bCs/>
          <w:szCs w:val="24"/>
          <w:lang w:val="vi-VN"/>
        </w:rPr>
        <w:t xml:space="preserve"> </w:t>
      </w:r>
      <w:r w:rsidR="000202B6">
        <w:rPr>
          <w:bCs/>
          <w:szCs w:val="24"/>
        </w:rPr>
        <w:t>của xã</w:t>
      </w:r>
      <w:r w:rsidRPr="00756F01">
        <w:rPr>
          <w:bCs/>
          <w:szCs w:val="24"/>
          <w:lang w:val="vi-VN"/>
        </w:rPr>
        <w:t>. đảm bảo thực hiện nghiêm 5K của Bộ Y tế và đảm bảo công tác phòng, chống dịch Covid-19 theo quy định.</w:t>
      </w:r>
    </w:p>
    <w:p w:rsidR="000105AC" w:rsidRPr="000202B6" w:rsidRDefault="000105AC" w:rsidP="00696FDF">
      <w:pPr>
        <w:spacing w:line="360" w:lineRule="exact"/>
        <w:ind w:firstLine="720"/>
        <w:rPr>
          <w:bCs/>
          <w:szCs w:val="24"/>
        </w:rPr>
      </w:pPr>
      <w:r w:rsidRPr="00756F01">
        <w:rPr>
          <w:bCs/>
          <w:szCs w:val="24"/>
          <w:lang w:val="vi-VN"/>
        </w:rPr>
        <w:t xml:space="preserve">- Phát động phong trào tới toàn thể </w:t>
      </w:r>
      <w:r w:rsidR="000202B6">
        <w:rPr>
          <w:bCs/>
          <w:szCs w:val="24"/>
        </w:rPr>
        <w:t>CBGV, NV, HS</w:t>
      </w:r>
      <w:r w:rsidRPr="00756F01">
        <w:rPr>
          <w:bCs/>
          <w:szCs w:val="24"/>
          <w:lang w:val="vi-VN"/>
        </w:rPr>
        <w:t xml:space="preserve"> và </w:t>
      </w:r>
      <w:r w:rsidR="000202B6">
        <w:rPr>
          <w:bCs/>
          <w:szCs w:val="24"/>
        </w:rPr>
        <w:t>cha mẹ HS</w:t>
      </w:r>
      <w:r w:rsidRPr="00756F01">
        <w:rPr>
          <w:bCs/>
          <w:szCs w:val="24"/>
          <w:lang w:val="vi-VN"/>
        </w:rPr>
        <w:t xml:space="preserve"> phương châm 2 xây - 2 chống trong công tác phòng chống dịch bệnh COVID-19 </w:t>
      </w:r>
      <w:r w:rsidR="000202B6">
        <w:rPr>
          <w:bCs/>
          <w:szCs w:val="24"/>
        </w:rPr>
        <w:t>trong nhà trường:</w:t>
      </w:r>
    </w:p>
    <w:p w:rsidR="000105AC" w:rsidRPr="00756F01" w:rsidRDefault="000105AC" w:rsidP="00696FDF">
      <w:pPr>
        <w:spacing w:line="360" w:lineRule="exact"/>
        <w:ind w:firstLine="720"/>
        <w:rPr>
          <w:bCs/>
          <w:szCs w:val="24"/>
          <w:lang w:val="vi-VN"/>
        </w:rPr>
      </w:pPr>
      <w:r w:rsidRPr="00756F01">
        <w:rPr>
          <w:bCs/>
          <w:szCs w:val="24"/>
          <w:lang w:val="vi-VN"/>
        </w:rPr>
        <w:t>+ 2 XÂY:</w:t>
      </w:r>
    </w:p>
    <w:p w:rsidR="000105AC" w:rsidRPr="00756F01" w:rsidRDefault="000105AC" w:rsidP="00696FDF">
      <w:pPr>
        <w:spacing w:line="360" w:lineRule="exact"/>
        <w:ind w:firstLine="720"/>
        <w:rPr>
          <w:bCs/>
          <w:szCs w:val="24"/>
          <w:lang w:val="vi-VN"/>
        </w:rPr>
      </w:pPr>
      <w:r w:rsidRPr="00756F01">
        <w:rPr>
          <w:bCs/>
          <w:szCs w:val="24"/>
          <w:lang w:val="vi-VN"/>
        </w:rPr>
        <w:t>Xây dựng ý thức chấp hành thông điệp 5K + 5T (5K: Không đi ra khỏi tỉnh khi không thực sự cần thiết; Không gặp gỡ, tiếp xúc với người lạ, nhất là người từ tỉnh ngoài đến Vĩnh Phúc; Không vi phạm các quy định về phòng chống dịch; Không lơ là, chủ quan coi thường dịch; Không lợi dụng tình hình dịch bệnh để trục lợi; 5T: Tuân thủ các quy định phòng, chống dịch; Tự giác khai báo khi người thân, khách từ tỉnh có dịch đến nhà; Tố giác các tổ chức, cá nhân vi phạm qua đường dây nóng của Công an tỉnh, Công an các huyện, thành phố, Công an xã, thị trấn; Tích cực, tự nguyện tham gia các hoạt động phòng, chống dịch tại địa phương; Tự bảo vệ mình và gia đình, bạn bè, người thân, cơ quan, hàng xóm an toàn, khỏe mạnh trước nguy cơ đại dịch).</w:t>
      </w:r>
    </w:p>
    <w:p w:rsidR="000105AC" w:rsidRPr="00756F01" w:rsidRDefault="000105AC" w:rsidP="00696FDF">
      <w:pPr>
        <w:spacing w:line="360" w:lineRule="exact"/>
        <w:ind w:firstLine="720"/>
        <w:rPr>
          <w:bCs/>
          <w:spacing w:val="-8"/>
          <w:szCs w:val="24"/>
          <w:lang w:val="vi-VN"/>
        </w:rPr>
      </w:pPr>
      <w:r w:rsidRPr="00756F01">
        <w:rPr>
          <w:bCs/>
          <w:spacing w:val="-8"/>
          <w:szCs w:val="24"/>
          <w:lang w:val="vi-VN"/>
        </w:rPr>
        <w:t>Xây dựng ý thức tương trợ, giúp đỡ người dân bị ảnh hưởng của dịch Covid-19.</w:t>
      </w:r>
    </w:p>
    <w:p w:rsidR="000105AC" w:rsidRPr="00756F01" w:rsidRDefault="000105AC" w:rsidP="00696FDF">
      <w:pPr>
        <w:spacing w:line="360" w:lineRule="exact"/>
        <w:ind w:firstLine="720"/>
        <w:rPr>
          <w:bCs/>
          <w:szCs w:val="24"/>
          <w:lang w:val="vi-VN"/>
        </w:rPr>
      </w:pPr>
      <w:r w:rsidRPr="00756F01">
        <w:rPr>
          <w:bCs/>
          <w:szCs w:val="24"/>
          <w:lang w:val="vi-VN"/>
        </w:rPr>
        <w:t>+ 3 CH</w:t>
      </w:r>
      <w:r w:rsidR="00756F01">
        <w:rPr>
          <w:bCs/>
          <w:szCs w:val="24"/>
        </w:rPr>
        <w:t>Ố</w:t>
      </w:r>
      <w:r w:rsidRPr="00756F01">
        <w:rPr>
          <w:bCs/>
          <w:szCs w:val="24"/>
          <w:lang w:val="vi-VN"/>
        </w:rPr>
        <w:t>NG:</w:t>
      </w:r>
    </w:p>
    <w:p w:rsidR="000105AC" w:rsidRPr="00756F01" w:rsidRDefault="000105AC" w:rsidP="00696FDF">
      <w:pPr>
        <w:spacing w:line="360" w:lineRule="exact"/>
        <w:ind w:firstLine="720"/>
        <w:rPr>
          <w:bCs/>
          <w:szCs w:val="24"/>
          <w:lang w:val="vi-VN"/>
        </w:rPr>
      </w:pPr>
      <w:r w:rsidRPr="00756F01">
        <w:rPr>
          <w:bCs/>
          <w:szCs w:val="24"/>
          <w:lang w:val="vi-VN"/>
        </w:rPr>
        <w:t>Chống người vi phạm các quy định trong công tác phòng, chống dịch COVID-19 trên địa bàn huyện.</w:t>
      </w:r>
    </w:p>
    <w:p w:rsidR="000105AC" w:rsidRPr="007B7FE2" w:rsidRDefault="000105AC" w:rsidP="00696FDF">
      <w:pPr>
        <w:spacing w:line="360" w:lineRule="exact"/>
        <w:ind w:firstLine="720"/>
        <w:rPr>
          <w:bCs/>
          <w:spacing w:val="-6"/>
          <w:szCs w:val="24"/>
          <w:lang w:val="vi-VN"/>
        </w:rPr>
      </w:pPr>
      <w:r w:rsidRPr="007B7FE2">
        <w:rPr>
          <w:bCs/>
          <w:spacing w:val="-6"/>
          <w:szCs w:val="24"/>
          <w:lang w:val="vi-VN"/>
        </w:rPr>
        <w:t>Chống để lọt người ngoài vào địa bàn mà không được kiểm soát, phát hiện.</w:t>
      </w:r>
    </w:p>
    <w:p w:rsidR="000105AC" w:rsidRDefault="000105AC" w:rsidP="00696FDF">
      <w:pPr>
        <w:spacing w:line="360" w:lineRule="exact"/>
        <w:ind w:firstLine="720"/>
        <w:rPr>
          <w:bCs/>
          <w:szCs w:val="24"/>
        </w:rPr>
      </w:pPr>
      <w:r w:rsidRPr="00756F01">
        <w:rPr>
          <w:bCs/>
          <w:szCs w:val="24"/>
          <w:lang w:val="vi-VN"/>
        </w:rPr>
        <w:t>Chống tư tưởng lơ là, chủ quan, thiếu trách nhiệm, né tránh, làm tắc trách xong việc, hiêu quả không cao trong thực thi công vụ.</w:t>
      </w:r>
    </w:p>
    <w:p w:rsidR="000105AC" w:rsidRPr="00756F01" w:rsidRDefault="00756F01" w:rsidP="00696FDF">
      <w:pPr>
        <w:spacing w:line="360" w:lineRule="exact"/>
        <w:ind w:firstLine="720"/>
        <w:rPr>
          <w:b/>
          <w:bCs/>
          <w:szCs w:val="24"/>
          <w:lang w:val="vi-VN"/>
        </w:rPr>
      </w:pPr>
      <w:r w:rsidRPr="00756F01">
        <w:rPr>
          <w:b/>
          <w:bCs/>
          <w:szCs w:val="24"/>
          <w:lang w:val="vi-VN"/>
        </w:rPr>
        <w:t xml:space="preserve">4. </w:t>
      </w:r>
      <w:r w:rsidR="000105AC" w:rsidRPr="00756F01">
        <w:rPr>
          <w:b/>
          <w:bCs/>
          <w:szCs w:val="24"/>
          <w:lang w:val="vi-VN"/>
        </w:rPr>
        <w:t>Kiểm soát ngăn chặn nguồn lây nhiễm dịch từ bên ngoài vào:</w:t>
      </w:r>
    </w:p>
    <w:p w:rsidR="00034B7A" w:rsidRPr="00034B7A" w:rsidRDefault="00034B7A" w:rsidP="00696FDF">
      <w:pPr>
        <w:spacing w:line="360" w:lineRule="exact"/>
        <w:ind w:firstLine="720"/>
        <w:rPr>
          <w:bCs/>
          <w:szCs w:val="24"/>
        </w:rPr>
      </w:pPr>
      <w:r>
        <w:rPr>
          <w:bCs/>
          <w:szCs w:val="24"/>
        </w:rPr>
        <w:t>- Phải khai báo y tế, quét mã QR tr</w:t>
      </w:r>
      <w:r w:rsidR="00B3363B">
        <w:rPr>
          <w:bCs/>
          <w:szCs w:val="24"/>
        </w:rPr>
        <w:t xml:space="preserve">ước </w:t>
      </w:r>
      <w:r>
        <w:rPr>
          <w:bCs/>
          <w:szCs w:val="24"/>
        </w:rPr>
        <w:t>khi vào trường để liên hệ công việc.</w:t>
      </w:r>
    </w:p>
    <w:p w:rsidR="00756F01" w:rsidRPr="00756F01" w:rsidRDefault="000105AC" w:rsidP="00696FDF">
      <w:pPr>
        <w:spacing w:line="360" w:lineRule="exact"/>
        <w:ind w:firstLine="720"/>
        <w:rPr>
          <w:bCs/>
          <w:szCs w:val="24"/>
          <w:lang w:val="vi-VN"/>
        </w:rPr>
      </w:pPr>
      <w:r w:rsidRPr="00756F01">
        <w:rPr>
          <w:bCs/>
          <w:szCs w:val="24"/>
          <w:lang w:val="vi-VN"/>
        </w:rPr>
        <w:t xml:space="preserve">- Phát huy vai trò tối đa của Tổ </w:t>
      </w:r>
      <w:r w:rsidR="00B3363B">
        <w:rPr>
          <w:bCs/>
          <w:szCs w:val="24"/>
        </w:rPr>
        <w:t>y tế Nhà trường</w:t>
      </w:r>
      <w:r w:rsidRPr="00756F01">
        <w:rPr>
          <w:bCs/>
          <w:szCs w:val="24"/>
          <w:lang w:val="vi-VN"/>
        </w:rPr>
        <w:t>, trong việc kiể</w:t>
      </w:r>
      <w:r w:rsidR="001A4433">
        <w:rPr>
          <w:bCs/>
          <w:szCs w:val="24"/>
          <w:lang w:val="vi-VN"/>
        </w:rPr>
        <w:t>m soát</w:t>
      </w:r>
      <w:r w:rsidR="001A4433">
        <w:rPr>
          <w:bCs/>
          <w:szCs w:val="24"/>
        </w:rPr>
        <w:t xml:space="preserve"> </w:t>
      </w:r>
      <w:r w:rsidR="00B3363B">
        <w:rPr>
          <w:bCs/>
          <w:szCs w:val="24"/>
        </w:rPr>
        <w:t>người ra vào trường</w:t>
      </w:r>
      <w:r w:rsidRPr="00756F01">
        <w:rPr>
          <w:bCs/>
          <w:szCs w:val="24"/>
          <w:lang w:val="vi-VN"/>
        </w:rPr>
        <w:t xml:space="preserve"> </w:t>
      </w:r>
      <w:r w:rsidR="00B3363B">
        <w:rPr>
          <w:bCs/>
          <w:szCs w:val="24"/>
        </w:rPr>
        <w:t>để</w:t>
      </w:r>
      <w:r w:rsidRPr="00756F01">
        <w:rPr>
          <w:bCs/>
          <w:szCs w:val="24"/>
          <w:lang w:val="vi-VN"/>
        </w:rPr>
        <w:t xml:space="preserve"> kịp thời phát hiện người lạ, ngăn chặn nguồn lây nhiễm vào </w:t>
      </w:r>
      <w:r w:rsidR="00B3363B">
        <w:rPr>
          <w:bCs/>
          <w:szCs w:val="24"/>
        </w:rPr>
        <w:t>trường</w:t>
      </w:r>
      <w:r w:rsidRPr="00756F01">
        <w:rPr>
          <w:bCs/>
          <w:szCs w:val="24"/>
          <w:lang w:val="vi-VN"/>
        </w:rPr>
        <w:t>.</w:t>
      </w:r>
    </w:p>
    <w:p w:rsidR="000105AC" w:rsidRDefault="000105AC" w:rsidP="00696FDF">
      <w:pPr>
        <w:spacing w:line="360" w:lineRule="exact"/>
        <w:ind w:firstLine="720"/>
        <w:rPr>
          <w:bCs/>
          <w:szCs w:val="24"/>
        </w:rPr>
      </w:pPr>
      <w:r w:rsidRPr="00756F01">
        <w:rPr>
          <w:bCs/>
          <w:szCs w:val="24"/>
          <w:lang w:val="vi-VN"/>
        </w:rPr>
        <w:t>- Tích cực tăng cường công tác tuyên truyền, hướng dẫn các quy định về</w:t>
      </w:r>
      <w:r w:rsidR="001A4433">
        <w:rPr>
          <w:bCs/>
          <w:szCs w:val="24"/>
          <w:lang w:val="vi-VN"/>
        </w:rPr>
        <w:t xml:space="preserve"> công tác</w:t>
      </w:r>
      <w:r w:rsidR="001A4433">
        <w:rPr>
          <w:bCs/>
          <w:szCs w:val="24"/>
        </w:rPr>
        <w:t xml:space="preserve"> </w:t>
      </w:r>
      <w:r w:rsidRPr="00756F01">
        <w:rPr>
          <w:bCs/>
          <w:szCs w:val="24"/>
          <w:lang w:val="vi-VN"/>
        </w:rPr>
        <w:t xml:space="preserve">phòng, chống dịch của Trung ương, của tỉnh, của huyện, của xã tới toàn thể </w:t>
      </w:r>
      <w:r w:rsidR="00B3363B">
        <w:rPr>
          <w:bCs/>
          <w:szCs w:val="24"/>
        </w:rPr>
        <w:t>CBGV, NV, HS</w:t>
      </w:r>
      <w:r w:rsidRPr="00756F01">
        <w:rPr>
          <w:bCs/>
          <w:szCs w:val="24"/>
          <w:lang w:val="vi-VN"/>
        </w:rPr>
        <w:t xml:space="preserve"> để chấp hành theo đúng quy định về phòng, chống dịch.</w:t>
      </w:r>
    </w:p>
    <w:p w:rsidR="000105AC" w:rsidRPr="009A7B22" w:rsidRDefault="009A7B22" w:rsidP="00696FDF">
      <w:pPr>
        <w:spacing w:line="360" w:lineRule="exact"/>
        <w:ind w:firstLine="720"/>
        <w:rPr>
          <w:b/>
          <w:bCs/>
          <w:szCs w:val="24"/>
          <w:lang w:val="vi-VN"/>
        </w:rPr>
      </w:pPr>
      <w:r w:rsidRPr="009A7B22">
        <w:rPr>
          <w:b/>
          <w:bCs/>
          <w:szCs w:val="24"/>
        </w:rPr>
        <w:t xml:space="preserve">5. </w:t>
      </w:r>
      <w:r w:rsidR="000105AC" w:rsidRPr="009A7B22">
        <w:rPr>
          <w:b/>
          <w:bCs/>
          <w:szCs w:val="24"/>
          <w:lang w:val="vi-VN"/>
        </w:rPr>
        <w:t xml:space="preserve">Công tác </w:t>
      </w:r>
      <w:r w:rsidR="001A4433">
        <w:rPr>
          <w:b/>
          <w:bCs/>
          <w:szCs w:val="24"/>
        </w:rPr>
        <w:t xml:space="preserve"> </w:t>
      </w:r>
      <w:r w:rsidR="000105AC" w:rsidRPr="009A7B22">
        <w:rPr>
          <w:b/>
          <w:bCs/>
          <w:szCs w:val="24"/>
          <w:lang w:val="vi-VN"/>
        </w:rPr>
        <w:t>y tế</w:t>
      </w:r>
      <w:r w:rsidR="00716EDB">
        <w:rPr>
          <w:b/>
          <w:bCs/>
          <w:szCs w:val="24"/>
        </w:rPr>
        <w:t xml:space="preserve"> trong nhà trường</w:t>
      </w:r>
      <w:r w:rsidR="000105AC" w:rsidRPr="009A7B22">
        <w:rPr>
          <w:b/>
          <w:bCs/>
          <w:szCs w:val="24"/>
          <w:lang w:val="vi-VN"/>
        </w:rPr>
        <w:t>:</w:t>
      </w:r>
    </w:p>
    <w:p w:rsidR="00756F01" w:rsidRPr="00716EDB" w:rsidRDefault="00716EDB" w:rsidP="00696FDF">
      <w:pPr>
        <w:spacing w:line="360" w:lineRule="exact"/>
        <w:ind w:firstLine="720"/>
        <w:rPr>
          <w:bCs/>
          <w:szCs w:val="24"/>
        </w:rPr>
      </w:pPr>
      <w:r>
        <w:rPr>
          <w:bCs/>
          <w:szCs w:val="24"/>
        </w:rPr>
        <w:t xml:space="preserve">- </w:t>
      </w:r>
      <w:r w:rsidR="000105AC" w:rsidRPr="00756F01">
        <w:rPr>
          <w:bCs/>
          <w:szCs w:val="24"/>
          <w:lang w:val="vi-VN"/>
        </w:rPr>
        <w:t>Củng cố, duy trì và kiểm soát chặt chẽ tiêu chí an toàn trong công tác phòng, chống dịch bệnh theo quy định của Bộ Y tế</w:t>
      </w:r>
      <w:r>
        <w:rPr>
          <w:bCs/>
          <w:szCs w:val="24"/>
          <w:lang w:val="vi-VN"/>
        </w:rPr>
        <w:t xml:space="preserve"> trong</w:t>
      </w:r>
      <w:r>
        <w:rPr>
          <w:bCs/>
          <w:szCs w:val="24"/>
        </w:rPr>
        <w:t xml:space="preserve"> trường học.</w:t>
      </w:r>
    </w:p>
    <w:p w:rsidR="00936172" w:rsidRDefault="00716EDB" w:rsidP="00696FDF">
      <w:pPr>
        <w:spacing w:line="360" w:lineRule="exact"/>
        <w:ind w:firstLine="720"/>
        <w:rPr>
          <w:bCs/>
          <w:szCs w:val="24"/>
        </w:rPr>
      </w:pPr>
      <w:r>
        <w:rPr>
          <w:bCs/>
          <w:szCs w:val="24"/>
        </w:rPr>
        <w:t>-</w:t>
      </w:r>
      <w:r w:rsidR="000105AC" w:rsidRPr="00756F01">
        <w:rPr>
          <w:bCs/>
          <w:szCs w:val="24"/>
          <w:lang w:val="vi-VN"/>
        </w:rPr>
        <w:t xml:space="preserve"> </w:t>
      </w:r>
      <w:r w:rsidR="001A4433">
        <w:rPr>
          <w:bCs/>
          <w:szCs w:val="24"/>
        </w:rPr>
        <w:t>Đề xuất</w:t>
      </w:r>
      <w:r w:rsidR="000105AC" w:rsidRPr="00756F01">
        <w:rPr>
          <w:bCs/>
          <w:szCs w:val="24"/>
          <w:lang w:val="vi-VN"/>
        </w:rPr>
        <w:t xml:space="preserve"> mua sắm bổ sung trang thiết bị y tế thiết yếu (như các thiết </w:t>
      </w:r>
      <w:r>
        <w:rPr>
          <w:bCs/>
          <w:szCs w:val="24"/>
        </w:rPr>
        <w:t>máy đo thân nhiệt</w:t>
      </w:r>
      <w:r w:rsidR="000105AC" w:rsidRPr="00756F01">
        <w:rPr>
          <w:bCs/>
          <w:szCs w:val="24"/>
          <w:lang w:val="vi-VN"/>
        </w:rPr>
        <w:t>,</w:t>
      </w:r>
      <w:r>
        <w:rPr>
          <w:bCs/>
          <w:szCs w:val="24"/>
        </w:rPr>
        <w:t xml:space="preserve"> khẩu trang, dung dịch </w:t>
      </w:r>
      <w:r w:rsidR="00936172">
        <w:rPr>
          <w:bCs/>
          <w:szCs w:val="24"/>
        </w:rPr>
        <w:t>khử khuẩn,</w:t>
      </w:r>
      <w:r w:rsidR="000105AC" w:rsidRPr="00756F01">
        <w:rPr>
          <w:bCs/>
          <w:szCs w:val="24"/>
          <w:lang w:val="vi-VN"/>
        </w:rPr>
        <w:t xml:space="preserve">...) </w:t>
      </w:r>
    </w:p>
    <w:p w:rsidR="000105AC" w:rsidRDefault="009A7B22" w:rsidP="00696FDF">
      <w:pPr>
        <w:spacing w:line="360" w:lineRule="exact"/>
        <w:ind w:firstLine="720"/>
        <w:rPr>
          <w:b/>
          <w:bCs/>
          <w:i/>
          <w:szCs w:val="24"/>
        </w:rPr>
      </w:pPr>
      <w:r w:rsidRPr="009A7B22">
        <w:rPr>
          <w:bCs/>
          <w:szCs w:val="24"/>
          <w:lang w:val="vi-VN"/>
        </w:rPr>
        <w:t xml:space="preserve">- </w:t>
      </w:r>
      <w:r w:rsidR="000105AC" w:rsidRPr="00756F01">
        <w:rPr>
          <w:bCs/>
          <w:szCs w:val="24"/>
          <w:lang w:val="vi-VN"/>
        </w:rPr>
        <w:t xml:space="preserve">Rà soát, cập nhật danh sách các đối tượng để </w:t>
      </w:r>
      <w:r w:rsidR="009401ED">
        <w:rPr>
          <w:bCs/>
          <w:szCs w:val="24"/>
          <w:lang w:val="vi-VN"/>
        </w:rPr>
        <w:t>Đảm bảo</w:t>
      </w:r>
      <w:r w:rsidR="000105AC" w:rsidRPr="00756F01">
        <w:rPr>
          <w:bCs/>
          <w:szCs w:val="24"/>
          <w:lang w:val="vi-VN"/>
        </w:rPr>
        <w:t xml:space="preserve">tiêm chủng theo đúng quy định tại Nghị quyết số 21/NQ-CP ngày 26/2/2021 của Chính phủ và </w:t>
      </w:r>
      <w:r w:rsidR="000105AC" w:rsidRPr="00756F01">
        <w:rPr>
          <w:bCs/>
          <w:szCs w:val="24"/>
          <w:lang w:val="vi-VN"/>
        </w:rPr>
        <w:lastRenderedPageBreak/>
        <w:t xml:space="preserve">Quỵế định 3355/QĐ-BYT ngày 08/7/2021 của Bộ Y tế và Kế hoạch </w:t>
      </w:r>
      <w:r w:rsidR="009401ED">
        <w:rPr>
          <w:bCs/>
          <w:szCs w:val="24"/>
          <w:lang w:val="vi-VN"/>
        </w:rPr>
        <w:t>Đảm bảo</w:t>
      </w:r>
      <w:r w:rsidR="000105AC" w:rsidRPr="00756F01">
        <w:rPr>
          <w:bCs/>
          <w:szCs w:val="24"/>
          <w:lang w:val="vi-VN"/>
        </w:rPr>
        <w:t>chiến dịch tiêm vắc xin phòng Covid-19 trên địa bàn huyện để đảm bảo tiêm đúng đối tượng, đạt tỷ lệ cao nhất, an toàn tiêm chủng và tiếp cận công bằ</w:t>
      </w:r>
      <w:r w:rsidR="00936172">
        <w:rPr>
          <w:bCs/>
          <w:szCs w:val="24"/>
          <w:lang w:val="vi-VN"/>
        </w:rPr>
        <w:t>ng</w:t>
      </w:r>
      <w:r w:rsidR="000105AC" w:rsidRPr="009A7B22">
        <w:rPr>
          <w:b/>
          <w:bCs/>
          <w:i/>
          <w:szCs w:val="24"/>
          <w:lang w:val="vi-VN"/>
        </w:rPr>
        <w:t>.</w:t>
      </w:r>
    </w:p>
    <w:p w:rsidR="000105AC" w:rsidRPr="00397A62" w:rsidRDefault="00397A62" w:rsidP="00696FDF">
      <w:pPr>
        <w:spacing w:line="360" w:lineRule="exact"/>
        <w:ind w:firstLine="720"/>
        <w:rPr>
          <w:b/>
          <w:bCs/>
          <w:szCs w:val="24"/>
          <w:lang w:val="vi-VN"/>
        </w:rPr>
      </w:pPr>
      <w:r w:rsidRPr="00397A62">
        <w:rPr>
          <w:b/>
          <w:bCs/>
          <w:szCs w:val="24"/>
          <w:lang w:val="vi-VN"/>
        </w:rPr>
        <w:t xml:space="preserve">6. </w:t>
      </w:r>
      <w:r w:rsidR="000105AC" w:rsidRPr="00397A62">
        <w:rPr>
          <w:b/>
          <w:bCs/>
          <w:szCs w:val="24"/>
          <w:lang w:val="vi-VN"/>
        </w:rPr>
        <w:t>Xây dựng mô hình xanh:</w:t>
      </w:r>
    </w:p>
    <w:p w:rsidR="000105AC" w:rsidRPr="00756F01" w:rsidRDefault="000105AC" w:rsidP="00696FDF">
      <w:pPr>
        <w:spacing w:line="360" w:lineRule="exact"/>
        <w:ind w:firstLine="720"/>
        <w:rPr>
          <w:bCs/>
          <w:szCs w:val="24"/>
          <w:lang w:val="vi-VN"/>
        </w:rPr>
      </w:pPr>
      <w:r w:rsidRPr="00756F01">
        <w:rPr>
          <w:bCs/>
          <w:szCs w:val="24"/>
          <w:lang w:val="vi-VN"/>
        </w:rPr>
        <w:t xml:space="preserve">Phấn đấu mục tiêu thực hiện và duy trì “Vùng Xanh” toàn diện </w:t>
      </w:r>
      <w:r w:rsidR="006A4B26">
        <w:rPr>
          <w:bCs/>
          <w:szCs w:val="24"/>
        </w:rPr>
        <w:t>trong nhà trường</w:t>
      </w:r>
      <w:r w:rsidRPr="00756F01">
        <w:rPr>
          <w:bCs/>
          <w:szCs w:val="24"/>
          <w:lang w:val="vi-VN"/>
        </w:rPr>
        <w:t>, cụ thể:</w:t>
      </w:r>
    </w:p>
    <w:p w:rsidR="000105AC" w:rsidRPr="00756F01" w:rsidRDefault="00397A62" w:rsidP="00696FDF">
      <w:pPr>
        <w:spacing w:line="360" w:lineRule="exact"/>
        <w:ind w:firstLine="720"/>
        <w:rPr>
          <w:bCs/>
          <w:szCs w:val="24"/>
          <w:lang w:val="vi-VN"/>
        </w:rPr>
      </w:pPr>
      <w:r w:rsidRPr="00397A62">
        <w:rPr>
          <w:bCs/>
          <w:szCs w:val="24"/>
          <w:lang w:val="vi-VN"/>
        </w:rPr>
        <w:t xml:space="preserve">- </w:t>
      </w:r>
      <w:r w:rsidR="000105AC" w:rsidRPr="00756F01">
        <w:rPr>
          <w:bCs/>
          <w:szCs w:val="24"/>
          <w:lang w:val="vi-VN"/>
        </w:rPr>
        <w:t>Xây dựng mô hình xanh trong</w:t>
      </w:r>
      <w:r w:rsidR="006A4B26">
        <w:rPr>
          <w:bCs/>
          <w:szCs w:val="24"/>
        </w:rPr>
        <w:t xml:space="preserve"> trường</w:t>
      </w:r>
      <w:r w:rsidR="000105AC" w:rsidRPr="00756F01">
        <w:rPr>
          <w:bCs/>
          <w:szCs w:val="24"/>
          <w:lang w:val="vi-VN"/>
        </w:rPr>
        <w:t>.</w:t>
      </w:r>
    </w:p>
    <w:p w:rsidR="000105AC" w:rsidRDefault="00397A62" w:rsidP="00696FDF">
      <w:pPr>
        <w:spacing w:line="360" w:lineRule="exact"/>
        <w:ind w:firstLine="720"/>
        <w:rPr>
          <w:bCs/>
          <w:spacing w:val="-6"/>
          <w:szCs w:val="24"/>
        </w:rPr>
      </w:pPr>
      <w:r w:rsidRPr="001A4433">
        <w:rPr>
          <w:bCs/>
          <w:spacing w:val="-6"/>
          <w:szCs w:val="24"/>
          <w:lang w:val="vi-VN"/>
        </w:rPr>
        <w:t xml:space="preserve">- </w:t>
      </w:r>
      <w:r w:rsidR="000105AC" w:rsidRPr="001A4433">
        <w:rPr>
          <w:bCs/>
          <w:spacing w:val="-6"/>
          <w:szCs w:val="24"/>
          <w:lang w:val="vi-VN"/>
        </w:rPr>
        <w:t xml:space="preserve">Xây dựng mô hình xanh trong </w:t>
      </w:r>
      <w:r w:rsidR="006A4B26" w:rsidRPr="001A4433">
        <w:rPr>
          <w:bCs/>
          <w:spacing w:val="-6"/>
          <w:szCs w:val="24"/>
        </w:rPr>
        <w:t>khu vực dân cư nơi CBGV, NV và HS cư trú.</w:t>
      </w:r>
    </w:p>
    <w:p w:rsidR="000105AC" w:rsidRPr="00397A62" w:rsidRDefault="000105AC" w:rsidP="00696FDF">
      <w:pPr>
        <w:spacing w:line="360" w:lineRule="exact"/>
        <w:ind w:firstLine="720"/>
        <w:rPr>
          <w:b/>
          <w:bCs/>
          <w:szCs w:val="24"/>
          <w:lang w:val="vi-VN"/>
        </w:rPr>
      </w:pPr>
      <w:r w:rsidRPr="00397A62">
        <w:rPr>
          <w:b/>
          <w:bCs/>
          <w:szCs w:val="24"/>
          <w:lang w:val="vi-VN"/>
        </w:rPr>
        <w:t>8.</w:t>
      </w:r>
      <w:r w:rsidR="000F64C8">
        <w:rPr>
          <w:b/>
          <w:bCs/>
          <w:szCs w:val="24"/>
        </w:rPr>
        <w:t xml:space="preserve"> Á</w:t>
      </w:r>
      <w:r w:rsidRPr="00397A62">
        <w:rPr>
          <w:b/>
          <w:bCs/>
          <w:szCs w:val="24"/>
          <w:lang w:val="vi-VN"/>
        </w:rPr>
        <w:t>p dụng công nghệ thông tin trong phòng, chống dịch Covid-19:</w:t>
      </w:r>
    </w:p>
    <w:p w:rsidR="000105AC" w:rsidRPr="00756F01" w:rsidRDefault="00397A62" w:rsidP="00696FDF">
      <w:pPr>
        <w:spacing w:line="360" w:lineRule="exact"/>
        <w:ind w:firstLine="720"/>
        <w:rPr>
          <w:bCs/>
          <w:szCs w:val="24"/>
          <w:lang w:val="vi-VN"/>
        </w:rPr>
      </w:pPr>
      <w:r w:rsidRPr="00397A62">
        <w:rPr>
          <w:bCs/>
          <w:szCs w:val="24"/>
          <w:lang w:val="vi-VN"/>
        </w:rPr>
        <w:t xml:space="preserve">- </w:t>
      </w:r>
      <w:r w:rsidR="000105AC" w:rsidRPr="00756F01">
        <w:rPr>
          <w:bCs/>
          <w:szCs w:val="24"/>
          <w:lang w:val="vi-VN"/>
        </w:rPr>
        <w:t>Đấy mạnh ứng dụng công nghệ thông tin trong công tác điều tra, truy vết, thông tin, báo cáo đế kịp thời phân tích số liệu đảm bảo thực hiện các biện pháp phòng, chống dịch một cách nhanh và hiệu quả nhất.</w:t>
      </w:r>
    </w:p>
    <w:p w:rsidR="000105AC" w:rsidRPr="00756F01" w:rsidRDefault="00397A62" w:rsidP="00696FDF">
      <w:pPr>
        <w:spacing w:line="360" w:lineRule="exact"/>
        <w:ind w:firstLine="720"/>
        <w:rPr>
          <w:bCs/>
          <w:szCs w:val="24"/>
          <w:lang w:val="vi-VN"/>
        </w:rPr>
      </w:pPr>
      <w:r w:rsidRPr="00397A62">
        <w:rPr>
          <w:bCs/>
          <w:szCs w:val="24"/>
          <w:lang w:val="vi-VN"/>
        </w:rPr>
        <w:t xml:space="preserve">- </w:t>
      </w:r>
      <w:r w:rsidR="000105AC" w:rsidRPr="00756F01">
        <w:rPr>
          <w:bCs/>
          <w:szCs w:val="24"/>
          <w:lang w:val="vi-VN"/>
        </w:rPr>
        <w:t xml:space="preserve">Đảm bảo duy trì thực hiện khai báo y tế với 100% </w:t>
      </w:r>
      <w:r w:rsidR="000F64C8">
        <w:rPr>
          <w:bCs/>
          <w:szCs w:val="24"/>
        </w:rPr>
        <w:t xml:space="preserve">CBGV, NV, HS và </w:t>
      </w:r>
      <w:r w:rsidR="002874C6">
        <w:rPr>
          <w:bCs/>
          <w:szCs w:val="24"/>
        </w:rPr>
        <w:t>người ra vào trường liên hệ công việc</w:t>
      </w:r>
      <w:r w:rsidR="000105AC" w:rsidRPr="00756F01">
        <w:rPr>
          <w:bCs/>
          <w:szCs w:val="24"/>
          <w:lang w:val="vi-VN"/>
        </w:rPr>
        <w:t>.</w:t>
      </w:r>
    </w:p>
    <w:p w:rsidR="00756F01" w:rsidRDefault="00397A62" w:rsidP="00696FDF">
      <w:pPr>
        <w:spacing w:line="360" w:lineRule="exact"/>
        <w:ind w:firstLine="720"/>
        <w:rPr>
          <w:bCs/>
          <w:szCs w:val="24"/>
        </w:rPr>
      </w:pPr>
      <w:r w:rsidRPr="00397A62">
        <w:rPr>
          <w:bCs/>
          <w:szCs w:val="24"/>
          <w:lang w:val="vi-VN"/>
        </w:rPr>
        <w:t xml:space="preserve">- </w:t>
      </w:r>
      <w:r w:rsidR="000105AC" w:rsidRPr="00756F01">
        <w:rPr>
          <w:bCs/>
          <w:szCs w:val="24"/>
          <w:lang w:val="vi-VN"/>
        </w:rPr>
        <w:t>Phân công</w:t>
      </w:r>
      <w:r w:rsidR="001A4433">
        <w:rPr>
          <w:bCs/>
          <w:szCs w:val="24"/>
        </w:rPr>
        <w:t>,</w:t>
      </w:r>
      <w:r w:rsidR="000105AC" w:rsidRPr="00756F01">
        <w:rPr>
          <w:bCs/>
          <w:szCs w:val="24"/>
          <w:lang w:val="vi-VN"/>
        </w:rPr>
        <w:t xml:space="preserve"> hướng dẫn, theo dõi </w:t>
      </w:r>
      <w:r w:rsidR="002874C6">
        <w:rPr>
          <w:bCs/>
          <w:szCs w:val="24"/>
        </w:rPr>
        <w:t>CBGV, NV, HS</w:t>
      </w:r>
      <w:r w:rsidR="000105AC" w:rsidRPr="00756F01">
        <w:rPr>
          <w:bCs/>
          <w:szCs w:val="24"/>
          <w:lang w:val="vi-VN"/>
        </w:rPr>
        <w:t xml:space="preserve"> cập nhật khai báo y tế trung thực để tổng hợp, cập nhật trên phần mềm Bản đồ an toàn Covid-19 Quốc gia (theo trang antoancovid.vn). Thực hiện cập nhật thường xuyên, hàng ngày và đột xuất nếu có diễn biến bất thường phải cập nhật trên bản đồ Covid-19 Quốc gia. Tổ chức tập huấn, hướng dẫn đánh giá nguy cơ và cập nhật trên Bản đô an toàn quôc gia.</w:t>
      </w:r>
    </w:p>
    <w:p w:rsidR="00756F01" w:rsidRPr="004951EC" w:rsidRDefault="004951EC" w:rsidP="00696FDF">
      <w:pPr>
        <w:spacing w:line="360" w:lineRule="exact"/>
        <w:ind w:firstLine="720"/>
        <w:rPr>
          <w:b/>
          <w:bCs/>
          <w:szCs w:val="24"/>
          <w:lang w:val="vi-VN"/>
        </w:rPr>
      </w:pPr>
      <w:r w:rsidRPr="00A27B8A">
        <w:rPr>
          <w:b/>
          <w:bCs/>
          <w:szCs w:val="24"/>
          <w:lang w:val="vi-VN"/>
        </w:rPr>
        <w:t>III</w:t>
      </w:r>
      <w:r w:rsidRPr="004951EC">
        <w:rPr>
          <w:b/>
          <w:bCs/>
          <w:szCs w:val="24"/>
          <w:lang w:val="vi-VN"/>
        </w:rPr>
        <w:t xml:space="preserve">. </w:t>
      </w:r>
      <w:r w:rsidR="000105AC" w:rsidRPr="004951EC">
        <w:rPr>
          <w:b/>
          <w:bCs/>
          <w:szCs w:val="24"/>
          <w:lang w:val="vi-VN"/>
        </w:rPr>
        <w:t>T</w:t>
      </w:r>
      <w:r w:rsidRPr="004951EC">
        <w:rPr>
          <w:b/>
          <w:bCs/>
          <w:szCs w:val="24"/>
          <w:lang w:val="vi-VN"/>
        </w:rPr>
        <w:t>Ổ</w:t>
      </w:r>
      <w:r w:rsidR="000105AC" w:rsidRPr="004951EC">
        <w:rPr>
          <w:b/>
          <w:bCs/>
          <w:szCs w:val="24"/>
          <w:lang w:val="vi-VN"/>
        </w:rPr>
        <w:t xml:space="preserve"> CHỨC THỰC HIỆN:</w:t>
      </w:r>
    </w:p>
    <w:p w:rsidR="004E36A3" w:rsidRDefault="004E36A3" w:rsidP="00696FDF">
      <w:pPr>
        <w:spacing w:line="360" w:lineRule="exact"/>
        <w:ind w:firstLine="720"/>
        <w:rPr>
          <w:bCs/>
          <w:szCs w:val="24"/>
        </w:rPr>
      </w:pPr>
      <w:r>
        <w:rPr>
          <w:b/>
          <w:bCs/>
          <w:szCs w:val="24"/>
        </w:rPr>
        <w:t>1</w:t>
      </w:r>
      <w:r w:rsidRPr="004E36A3">
        <w:rPr>
          <w:b/>
          <w:bCs/>
          <w:szCs w:val="24"/>
        </w:rPr>
        <w:t>. Ban giám hiệu nhà trường</w:t>
      </w:r>
      <w:r>
        <w:rPr>
          <w:bCs/>
          <w:szCs w:val="24"/>
        </w:rPr>
        <w:t>:</w:t>
      </w:r>
    </w:p>
    <w:p w:rsidR="004E36A3" w:rsidRDefault="004E36A3" w:rsidP="00696FDF">
      <w:pPr>
        <w:spacing w:line="360" w:lineRule="exact"/>
        <w:ind w:firstLine="720"/>
        <w:rPr>
          <w:bCs/>
          <w:szCs w:val="24"/>
        </w:rPr>
      </w:pPr>
      <w:r>
        <w:rPr>
          <w:bCs/>
          <w:szCs w:val="24"/>
        </w:rPr>
        <w:t xml:space="preserve">- </w:t>
      </w:r>
      <w:r w:rsidRPr="00756F01">
        <w:rPr>
          <w:bCs/>
          <w:szCs w:val="24"/>
          <w:lang w:val="vi-VN"/>
        </w:rPr>
        <w:t xml:space="preserve">Xây dựng kế hoạch </w:t>
      </w:r>
      <w:r w:rsidR="009401ED">
        <w:rPr>
          <w:bCs/>
          <w:szCs w:val="24"/>
          <w:lang w:val="vi-VN"/>
        </w:rPr>
        <w:t>Đảm bảo</w:t>
      </w:r>
      <w:r w:rsidRPr="00756F01">
        <w:rPr>
          <w:bCs/>
          <w:szCs w:val="24"/>
          <w:lang w:val="vi-VN"/>
        </w:rPr>
        <w:t xml:space="preserve">thực hiện theo phương châm 4 tại chỗ: Chỉ huy, trách nhiệm tại chỗ; nhân lực tại chỗ; phương tiện tại chỗ; hậu cần (kinh phí) tại chỗ. </w:t>
      </w:r>
    </w:p>
    <w:p w:rsidR="004E36A3" w:rsidRPr="00756F01" w:rsidRDefault="004E36A3" w:rsidP="00696FDF">
      <w:pPr>
        <w:spacing w:line="360" w:lineRule="exact"/>
        <w:ind w:firstLine="720"/>
        <w:rPr>
          <w:bCs/>
          <w:szCs w:val="24"/>
          <w:lang w:val="vi-VN"/>
        </w:rPr>
      </w:pPr>
      <w:r w:rsidRPr="00363204">
        <w:rPr>
          <w:bCs/>
          <w:szCs w:val="24"/>
          <w:lang w:val="vi-VN"/>
        </w:rPr>
        <w:t xml:space="preserve">- </w:t>
      </w:r>
      <w:r w:rsidRPr="00756F01">
        <w:rPr>
          <w:bCs/>
          <w:szCs w:val="24"/>
          <w:lang w:val="vi-VN"/>
        </w:rPr>
        <w:t xml:space="preserve">Chỉ đạo các </w:t>
      </w:r>
      <w:r>
        <w:rPr>
          <w:bCs/>
          <w:szCs w:val="24"/>
        </w:rPr>
        <w:t>tổ chức, đoàn thể</w:t>
      </w:r>
      <w:r w:rsidRPr="00756F01">
        <w:rPr>
          <w:bCs/>
          <w:szCs w:val="24"/>
          <w:lang w:val="vi-VN"/>
        </w:rPr>
        <w:t xml:space="preserve"> thực hiện nghiêm túc các quy định về phòng chống dịch bệnh </w:t>
      </w:r>
      <w:r w:rsidR="001A4433">
        <w:rPr>
          <w:bCs/>
          <w:szCs w:val="24"/>
          <w:lang w:val="vi-VN"/>
        </w:rPr>
        <w:t>Covid-19, giám sát</w:t>
      </w:r>
      <w:r w:rsidRPr="00756F01">
        <w:rPr>
          <w:bCs/>
          <w:szCs w:val="24"/>
          <w:lang w:val="vi-VN"/>
        </w:rPr>
        <w:t xml:space="preserve"> Tổ </w:t>
      </w:r>
      <w:r>
        <w:rPr>
          <w:bCs/>
          <w:szCs w:val="24"/>
        </w:rPr>
        <w:t>y tế c</w:t>
      </w:r>
      <w:r w:rsidR="001A4433">
        <w:rPr>
          <w:bCs/>
          <w:szCs w:val="24"/>
        </w:rPr>
        <w:t>ủa</w:t>
      </w:r>
      <w:r>
        <w:rPr>
          <w:bCs/>
          <w:szCs w:val="24"/>
        </w:rPr>
        <w:t xml:space="preserve"> trường</w:t>
      </w:r>
      <w:r w:rsidRPr="00756F01">
        <w:rPr>
          <w:bCs/>
          <w:szCs w:val="24"/>
          <w:lang w:val="vi-VN"/>
        </w:rPr>
        <w:t xml:space="preserve"> hoạt động hiệu quả theo chức năng nhiệm vụ phòng, chống dịch đã được quy định.</w:t>
      </w:r>
    </w:p>
    <w:p w:rsidR="004E36A3" w:rsidRDefault="004E36A3" w:rsidP="00696FDF">
      <w:pPr>
        <w:spacing w:line="360" w:lineRule="exact"/>
        <w:ind w:firstLine="720"/>
        <w:rPr>
          <w:bCs/>
          <w:szCs w:val="24"/>
        </w:rPr>
      </w:pPr>
      <w:r w:rsidRPr="00363204">
        <w:rPr>
          <w:bCs/>
          <w:szCs w:val="24"/>
          <w:lang w:val="vi-VN"/>
        </w:rPr>
        <w:t xml:space="preserve">- </w:t>
      </w:r>
      <w:r w:rsidRPr="00756F01">
        <w:rPr>
          <w:bCs/>
          <w:szCs w:val="24"/>
          <w:lang w:val="vi-VN"/>
        </w:rPr>
        <w:t>Thường xuyên chỉ đạo, tổ chức đánh giá nguy cơ theo Quyết định số 2686/QĐ-BCĐQG ngày 31/5/2021 của Ban Chỉ đạo Quốc gia phòng, chống dịch COVID-19 để áp dụng các biện pháp phù hợp.</w:t>
      </w:r>
    </w:p>
    <w:p w:rsidR="000105AC" w:rsidRPr="002874C6" w:rsidRDefault="004E36A3" w:rsidP="00696FDF">
      <w:pPr>
        <w:spacing w:line="360" w:lineRule="exact"/>
        <w:ind w:firstLine="720"/>
        <w:rPr>
          <w:b/>
        </w:rPr>
      </w:pPr>
      <w:r>
        <w:rPr>
          <w:b/>
        </w:rPr>
        <w:t>2</w:t>
      </w:r>
      <w:r w:rsidR="00A27B8A" w:rsidRPr="00A27B8A">
        <w:rPr>
          <w:b/>
          <w:lang w:val="vi-VN"/>
        </w:rPr>
        <w:t xml:space="preserve">. </w:t>
      </w:r>
      <w:r>
        <w:rPr>
          <w:b/>
        </w:rPr>
        <w:t>Tổ y tế trường học</w:t>
      </w:r>
      <w:r w:rsidR="002874C6">
        <w:rPr>
          <w:b/>
        </w:rPr>
        <w:t>:</w:t>
      </w:r>
    </w:p>
    <w:p w:rsidR="000105AC" w:rsidRPr="004E36A3" w:rsidRDefault="00A27B8A" w:rsidP="00696FDF">
      <w:pPr>
        <w:spacing w:line="360" w:lineRule="exact"/>
        <w:ind w:firstLine="720"/>
        <w:rPr>
          <w:bCs/>
          <w:szCs w:val="24"/>
        </w:rPr>
      </w:pPr>
      <w:r w:rsidRPr="00A27B8A">
        <w:rPr>
          <w:bCs/>
          <w:szCs w:val="24"/>
          <w:lang w:val="vi-VN"/>
        </w:rPr>
        <w:t xml:space="preserve">- </w:t>
      </w:r>
      <w:r w:rsidR="000105AC" w:rsidRPr="00756F01">
        <w:rPr>
          <w:bCs/>
          <w:szCs w:val="24"/>
          <w:lang w:val="vi-VN"/>
        </w:rPr>
        <w:t xml:space="preserve">Là đầu mối hướng dẫn, giám sát </w:t>
      </w:r>
      <w:r w:rsidR="004E36A3">
        <w:rPr>
          <w:bCs/>
          <w:szCs w:val="24"/>
        </w:rPr>
        <w:t>CBGV, NV, HS và người đến trường liên hệ công viêc thự hiện đúng các quy định về phòng, chống dịch Covid-19.</w:t>
      </w:r>
    </w:p>
    <w:p w:rsidR="000105AC" w:rsidRDefault="00A27B8A" w:rsidP="00696FDF">
      <w:pPr>
        <w:spacing w:line="360" w:lineRule="exact"/>
        <w:ind w:firstLine="720"/>
        <w:rPr>
          <w:bCs/>
          <w:szCs w:val="24"/>
        </w:rPr>
      </w:pPr>
      <w:r w:rsidRPr="00A27B8A">
        <w:rPr>
          <w:bCs/>
          <w:szCs w:val="24"/>
          <w:lang w:val="vi-VN"/>
        </w:rPr>
        <w:t xml:space="preserve">- </w:t>
      </w:r>
      <w:r w:rsidR="009401ED">
        <w:rPr>
          <w:bCs/>
          <w:szCs w:val="24"/>
        </w:rPr>
        <w:t>Đảm bảo</w:t>
      </w:r>
      <w:r w:rsidR="000105AC" w:rsidRPr="00756F01">
        <w:rPr>
          <w:bCs/>
          <w:szCs w:val="24"/>
          <w:lang w:val="vi-VN"/>
        </w:rPr>
        <w:t xml:space="preserve">thực hiện ứng dụng công nghệ thông tin trong </w:t>
      </w:r>
      <w:r w:rsidR="002874C6">
        <w:rPr>
          <w:bCs/>
          <w:szCs w:val="24"/>
        </w:rPr>
        <w:t xml:space="preserve">việc theo dõi </w:t>
      </w:r>
      <w:r w:rsidR="000105AC" w:rsidRPr="00756F01">
        <w:rPr>
          <w:bCs/>
          <w:szCs w:val="24"/>
          <w:lang w:val="vi-VN"/>
        </w:rPr>
        <w:t xml:space="preserve">nghi ngờ, người nhiễm Covid-19 trong </w:t>
      </w:r>
      <w:r w:rsidR="002874C6">
        <w:rPr>
          <w:bCs/>
          <w:szCs w:val="24"/>
        </w:rPr>
        <w:t>nhà trường</w:t>
      </w:r>
      <w:r w:rsidR="000105AC" w:rsidRPr="00756F01">
        <w:rPr>
          <w:bCs/>
          <w:szCs w:val="24"/>
          <w:lang w:val="vi-VN"/>
        </w:rPr>
        <w:t>.</w:t>
      </w:r>
    </w:p>
    <w:p w:rsidR="004E36A3" w:rsidRDefault="004E36A3" w:rsidP="00696FDF">
      <w:pPr>
        <w:spacing w:line="360" w:lineRule="exact"/>
        <w:ind w:firstLine="720"/>
        <w:rPr>
          <w:bCs/>
          <w:szCs w:val="24"/>
        </w:rPr>
      </w:pPr>
      <w:r w:rsidRPr="004E36A3">
        <w:rPr>
          <w:b/>
          <w:bCs/>
          <w:szCs w:val="24"/>
        </w:rPr>
        <w:t>3. Công đoàn trường</w:t>
      </w:r>
      <w:r>
        <w:rPr>
          <w:bCs/>
          <w:szCs w:val="24"/>
        </w:rPr>
        <w:t>:</w:t>
      </w:r>
    </w:p>
    <w:p w:rsidR="000105AC" w:rsidRDefault="00363204" w:rsidP="00696FDF">
      <w:pPr>
        <w:spacing w:line="360" w:lineRule="exact"/>
        <w:ind w:firstLine="720"/>
        <w:rPr>
          <w:bCs/>
          <w:spacing w:val="-6"/>
          <w:szCs w:val="24"/>
        </w:rPr>
      </w:pPr>
      <w:r w:rsidRPr="00363204">
        <w:rPr>
          <w:bCs/>
          <w:szCs w:val="24"/>
          <w:lang w:val="vi-VN"/>
        </w:rPr>
        <w:t xml:space="preserve"> </w:t>
      </w:r>
      <w:r w:rsidR="000105AC" w:rsidRPr="004E36A3">
        <w:rPr>
          <w:bCs/>
          <w:spacing w:val="-6"/>
          <w:szCs w:val="24"/>
          <w:lang w:val="vi-VN"/>
        </w:rPr>
        <w:t xml:space="preserve">Huy động </w:t>
      </w:r>
      <w:r w:rsidR="002874C6" w:rsidRPr="004E36A3">
        <w:rPr>
          <w:bCs/>
          <w:spacing w:val="-6"/>
          <w:szCs w:val="24"/>
        </w:rPr>
        <w:t>CBGV, NV</w:t>
      </w:r>
      <w:r w:rsidR="000105AC" w:rsidRPr="004E36A3">
        <w:rPr>
          <w:bCs/>
          <w:spacing w:val="-6"/>
          <w:szCs w:val="24"/>
          <w:lang w:val="vi-VN"/>
        </w:rPr>
        <w:t xml:space="preserve"> tham gia tình nguyện vào các hoạt động chống dịch.</w:t>
      </w:r>
    </w:p>
    <w:p w:rsidR="000105AC" w:rsidRPr="00756F01" w:rsidRDefault="000105AC" w:rsidP="00696FDF">
      <w:pPr>
        <w:spacing w:line="360" w:lineRule="exact"/>
        <w:ind w:firstLine="720"/>
        <w:rPr>
          <w:bCs/>
          <w:szCs w:val="24"/>
          <w:lang w:val="vi-VN"/>
        </w:rPr>
      </w:pPr>
      <w:r w:rsidRPr="00756F01">
        <w:rPr>
          <w:bCs/>
          <w:szCs w:val="24"/>
          <w:lang w:val="vi-VN"/>
        </w:rPr>
        <w:lastRenderedPageBreak/>
        <w:t xml:space="preserve">Trên đây là Kế hoạch </w:t>
      </w:r>
      <w:r w:rsidR="009401ED">
        <w:rPr>
          <w:bCs/>
          <w:szCs w:val="24"/>
          <w:lang w:val="vi-VN"/>
        </w:rPr>
        <w:t>Đảm bảo</w:t>
      </w:r>
      <w:r w:rsidRPr="00756F01">
        <w:rPr>
          <w:bCs/>
          <w:szCs w:val="24"/>
          <w:lang w:val="vi-VN"/>
        </w:rPr>
        <w:t xml:space="preserve">“Vùng Xanh” trong phòng, chống dịch Covid-19 và </w:t>
      </w:r>
      <w:r w:rsidR="009401ED">
        <w:rPr>
          <w:bCs/>
          <w:szCs w:val="24"/>
        </w:rPr>
        <w:t xml:space="preserve">tổ chức </w:t>
      </w:r>
      <w:r w:rsidR="004E36A3">
        <w:rPr>
          <w:bCs/>
          <w:szCs w:val="24"/>
        </w:rPr>
        <w:t>các hoạt động giáo dục trong nhà trường.</w:t>
      </w:r>
      <w:r w:rsidRPr="00756F01">
        <w:rPr>
          <w:bCs/>
          <w:szCs w:val="24"/>
          <w:lang w:val="vi-VN"/>
        </w:rPr>
        <w:t xml:space="preserve"> </w:t>
      </w:r>
      <w:r w:rsidR="004E36A3">
        <w:rPr>
          <w:bCs/>
          <w:szCs w:val="24"/>
        </w:rPr>
        <w:t>Y</w:t>
      </w:r>
      <w:r w:rsidRPr="00756F01">
        <w:rPr>
          <w:bCs/>
          <w:szCs w:val="24"/>
          <w:lang w:val="vi-VN"/>
        </w:rPr>
        <w:t xml:space="preserve">êu cầu </w:t>
      </w:r>
      <w:r w:rsidR="004E36A3">
        <w:rPr>
          <w:bCs/>
          <w:szCs w:val="24"/>
        </w:rPr>
        <w:t xml:space="preserve">các tổ chức, cá nhân </w:t>
      </w:r>
      <w:r w:rsidRPr="00756F01">
        <w:rPr>
          <w:bCs/>
          <w:szCs w:val="24"/>
          <w:lang w:val="vi-VN"/>
        </w:rPr>
        <w:t>thực hiện</w:t>
      </w:r>
      <w:r w:rsidR="004E36A3">
        <w:rPr>
          <w:bCs/>
          <w:szCs w:val="24"/>
        </w:rPr>
        <w:t xml:space="preserve"> nghiêm túc</w:t>
      </w:r>
      <w:r w:rsidRPr="00756F01">
        <w:rPr>
          <w:bCs/>
          <w:szCs w:val="24"/>
          <w:lang w:val="vi-VN"/>
        </w:rPr>
        <w:t xml:space="preserve">./. </w:t>
      </w:r>
    </w:p>
    <w:p w:rsidR="000F0EE0" w:rsidRPr="00186FE0" w:rsidRDefault="000F0EE0" w:rsidP="00186FE0">
      <w:pPr>
        <w:spacing w:before="60" w:after="60" w:line="252" w:lineRule="auto"/>
        <w:ind w:firstLine="709"/>
        <w:rPr>
          <w:sz w:val="30"/>
          <w:szCs w:val="10"/>
          <w:lang w:val="vi-VN"/>
        </w:rPr>
      </w:pPr>
    </w:p>
    <w:tbl>
      <w:tblPr>
        <w:tblW w:w="9180" w:type="dxa"/>
        <w:tblLook w:val="04A0"/>
      </w:tblPr>
      <w:tblGrid>
        <w:gridCol w:w="4873"/>
        <w:gridCol w:w="4307"/>
      </w:tblGrid>
      <w:tr w:rsidR="00762C2E" w:rsidRPr="00756F01" w:rsidTr="007E0BB0">
        <w:tc>
          <w:tcPr>
            <w:tcW w:w="4873" w:type="dxa"/>
            <w:shd w:val="clear" w:color="auto" w:fill="auto"/>
          </w:tcPr>
          <w:p w:rsidR="00762C2E" w:rsidRPr="00756F01" w:rsidRDefault="00762C2E" w:rsidP="00186FE0">
            <w:pPr>
              <w:spacing w:line="252" w:lineRule="auto"/>
              <w:jc w:val="left"/>
              <w:rPr>
                <w:b/>
                <w:i/>
                <w:sz w:val="24"/>
                <w:lang w:val="vi-VN"/>
              </w:rPr>
            </w:pPr>
            <w:r w:rsidRPr="00756F01">
              <w:rPr>
                <w:b/>
                <w:i/>
                <w:sz w:val="24"/>
                <w:lang w:val="vi-VN"/>
              </w:rPr>
              <w:t xml:space="preserve">Nơi nhận: </w:t>
            </w:r>
          </w:p>
          <w:p w:rsidR="000105AC" w:rsidRPr="00756F01" w:rsidRDefault="000105AC" w:rsidP="00186FE0">
            <w:pPr>
              <w:spacing w:line="252" w:lineRule="auto"/>
              <w:jc w:val="left"/>
              <w:rPr>
                <w:sz w:val="22"/>
                <w:lang w:val="vi-VN"/>
              </w:rPr>
            </w:pPr>
            <w:r w:rsidRPr="00756F01">
              <w:rPr>
                <w:sz w:val="22"/>
                <w:lang w:val="vi-VN"/>
              </w:rPr>
              <w:t xml:space="preserve">- </w:t>
            </w:r>
            <w:r w:rsidR="004E36A3">
              <w:rPr>
                <w:sz w:val="22"/>
              </w:rPr>
              <w:t>Phòng GD&amp;ĐT</w:t>
            </w:r>
            <w:r w:rsidRPr="00756F01">
              <w:rPr>
                <w:sz w:val="22"/>
                <w:lang w:val="vi-VN"/>
              </w:rPr>
              <w:t xml:space="preserve"> (b/c);</w:t>
            </w:r>
          </w:p>
          <w:p w:rsidR="00762C2E" w:rsidRPr="00756F01" w:rsidRDefault="004E36A3" w:rsidP="004E36A3">
            <w:pPr>
              <w:spacing w:line="252" w:lineRule="auto"/>
              <w:jc w:val="left"/>
              <w:rPr>
                <w:lang w:val="vi-VN"/>
              </w:rPr>
            </w:pPr>
            <w:r>
              <w:rPr>
                <w:sz w:val="22"/>
              </w:rPr>
              <w:t>- L</w:t>
            </w:r>
            <w:r w:rsidR="000105AC" w:rsidRPr="00756F01">
              <w:rPr>
                <w:sz w:val="22"/>
                <w:lang w:val="vi-VN"/>
              </w:rPr>
              <w:t>ưu: VT.</w:t>
            </w:r>
          </w:p>
        </w:tc>
        <w:tc>
          <w:tcPr>
            <w:tcW w:w="4307" w:type="dxa"/>
            <w:shd w:val="clear" w:color="auto" w:fill="auto"/>
          </w:tcPr>
          <w:p w:rsidR="00DA5293" w:rsidRDefault="00696FDF" w:rsidP="00186FE0">
            <w:pPr>
              <w:spacing w:line="252" w:lineRule="auto"/>
              <w:jc w:val="center"/>
              <w:rPr>
                <w:b/>
              </w:rPr>
            </w:pPr>
            <w:r>
              <w:rPr>
                <w:b/>
              </w:rPr>
              <w:t>KT.</w:t>
            </w:r>
            <w:r w:rsidR="004E36A3">
              <w:rPr>
                <w:b/>
              </w:rPr>
              <w:t>HIỆ</w:t>
            </w:r>
            <w:r w:rsidR="006826FC">
              <w:rPr>
                <w:b/>
              </w:rPr>
              <w:t>U TRƯỞNG</w:t>
            </w:r>
          </w:p>
          <w:p w:rsidR="00696FDF" w:rsidRDefault="00696FDF" w:rsidP="00186FE0">
            <w:pPr>
              <w:spacing w:line="252" w:lineRule="auto"/>
              <w:jc w:val="center"/>
              <w:rPr>
                <w:b/>
              </w:rPr>
            </w:pPr>
            <w:r>
              <w:rPr>
                <w:b/>
              </w:rPr>
              <w:t>PHÓ H</w:t>
            </w:r>
            <w:r w:rsidR="006826FC">
              <w:rPr>
                <w:b/>
              </w:rPr>
              <w:t>IỆU TRƯỞNG</w:t>
            </w:r>
          </w:p>
          <w:p w:rsidR="006826FC" w:rsidRDefault="006826FC" w:rsidP="00186FE0">
            <w:pPr>
              <w:spacing w:line="252" w:lineRule="auto"/>
              <w:jc w:val="center"/>
              <w:rPr>
                <w:b/>
              </w:rPr>
            </w:pPr>
          </w:p>
          <w:p w:rsidR="006826FC" w:rsidRDefault="006826FC" w:rsidP="00186FE0">
            <w:pPr>
              <w:spacing w:line="252" w:lineRule="auto"/>
              <w:jc w:val="center"/>
              <w:rPr>
                <w:b/>
              </w:rPr>
            </w:pPr>
          </w:p>
          <w:p w:rsidR="006826FC" w:rsidRDefault="006826FC" w:rsidP="00186FE0">
            <w:pPr>
              <w:spacing w:line="252" w:lineRule="auto"/>
              <w:jc w:val="center"/>
              <w:rPr>
                <w:b/>
              </w:rPr>
            </w:pPr>
          </w:p>
          <w:p w:rsidR="006826FC" w:rsidRPr="004E36A3" w:rsidRDefault="006826FC" w:rsidP="00186FE0">
            <w:pPr>
              <w:spacing w:line="252" w:lineRule="auto"/>
              <w:jc w:val="center"/>
              <w:rPr>
                <w:b/>
              </w:rPr>
            </w:pPr>
            <w:r>
              <w:rPr>
                <w:b/>
              </w:rPr>
              <w:t>Nguyễn Thị Thanh Hòa</w:t>
            </w:r>
          </w:p>
          <w:p w:rsidR="007E0BB0" w:rsidRPr="00756F01" w:rsidRDefault="007E0BB0" w:rsidP="00186FE0">
            <w:pPr>
              <w:spacing w:line="252" w:lineRule="auto"/>
              <w:jc w:val="center"/>
              <w:rPr>
                <w:b/>
                <w:lang w:val="vi-VN"/>
              </w:rPr>
            </w:pPr>
          </w:p>
          <w:p w:rsidR="007E0BB0" w:rsidRPr="00756F01" w:rsidRDefault="007E0BB0" w:rsidP="00186FE0">
            <w:pPr>
              <w:spacing w:line="252" w:lineRule="auto"/>
              <w:jc w:val="center"/>
              <w:rPr>
                <w:b/>
                <w:lang w:val="vi-VN"/>
              </w:rPr>
            </w:pPr>
          </w:p>
          <w:p w:rsidR="007E0BB0" w:rsidRPr="004728B5" w:rsidRDefault="007E0BB0" w:rsidP="00186FE0">
            <w:pPr>
              <w:spacing w:line="252" w:lineRule="auto"/>
              <w:jc w:val="center"/>
              <w:rPr>
                <w:b/>
                <w:sz w:val="36"/>
                <w:lang w:val="vi-VN"/>
              </w:rPr>
            </w:pPr>
          </w:p>
          <w:p w:rsidR="007E0BB0" w:rsidRPr="00756F01" w:rsidRDefault="007E0BB0" w:rsidP="00186FE0">
            <w:pPr>
              <w:spacing w:line="252" w:lineRule="auto"/>
              <w:jc w:val="center"/>
              <w:rPr>
                <w:b/>
                <w:lang w:val="vi-VN"/>
              </w:rPr>
            </w:pPr>
          </w:p>
          <w:p w:rsidR="007E0BB0" w:rsidRPr="00756F01" w:rsidRDefault="007E0BB0" w:rsidP="00186FE0">
            <w:pPr>
              <w:spacing w:line="252" w:lineRule="auto"/>
              <w:jc w:val="center"/>
              <w:rPr>
                <w:b/>
                <w:sz w:val="22"/>
                <w:szCs w:val="16"/>
                <w:lang w:val="vi-VN"/>
              </w:rPr>
            </w:pPr>
          </w:p>
          <w:p w:rsidR="00DA5293" w:rsidRPr="00756F01" w:rsidRDefault="00DA5293" w:rsidP="00186FE0">
            <w:pPr>
              <w:spacing w:line="252" w:lineRule="auto"/>
              <w:jc w:val="center"/>
              <w:rPr>
                <w:lang w:val="vi-VN"/>
              </w:rPr>
            </w:pPr>
          </w:p>
        </w:tc>
      </w:tr>
    </w:tbl>
    <w:p w:rsidR="00BD6986" w:rsidRPr="00756F01" w:rsidRDefault="00BD6986" w:rsidP="00186FE0">
      <w:pPr>
        <w:pStyle w:val="Bodytext20"/>
        <w:shd w:val="clear" w:color="auto" w:fill="auto"/>
        <w:spacing w:line="252" w:lineRule="auto"/>
        <w:ind w:left="40"/>
        <w:jc w:val="center"/>
        <w:rPr>
          <w:lang w:val="vi-VN"/>
        </w:rPr>
      </w:pPr>
    </w:p>
    <w:sectPr w:rsidR="00BD6986" w:rsidRPr="00756F01" w:rsidSect="00CD64D0">
      <w:headerReference w:type="default" r:id="rId6"/>
      <w:footerReference w:type="even" r:id="rId7"/>
      <w:footerReference w:type="default" r:id="rId8"/>
      <w:footerReference w:type="first" r:id="rId9"/>
      <w:pgSz w:w="11907" w:h="16840" w:code="9"/>
      <w:pgMar w:top="1134" w:right="1134" w:bottom="1134" w:left="1701" w:header="567" w:footer="567"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8E5" w:rsidRDefault="007E38E5" w:rsidP="00DA5293">
      <w:r>
        <w:separator/>
      </w:r>
    </w:p>
  </w:endnote>
  <w:endnote w:type="continuationSeparator" w:id="1">
    <w:p w:rsidR="007E38E5" w:rsidRDefault="007E38E5" w:rsidP="00DA52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DengXian">
    <w:altName w:val="MS PMincho"/>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C8" w:rsidRDefault="008247E9">
    <w:pPr>
      <w:rPr>
        <w:sz w:val="2"/>
        <w:szCs w:val="2"/>
      </w:rPr>
    </w:pPr>
    <w:r w:rsidRPr="008247E9">
      <w:rPr>
        <w:noProof/>
        <w:lang w:eastAsia="en-US"/>
      </w:rPr>
      <w:pict>
        <v:shapetype id="_x0000_t202" coordsize="21600,21600" o:spt="202" path="m,l,21600r21600,l21600,xe">
          <v:stroke joinstyle="miter"/>
          <v:path gradientshapeok="t" o:connecttype="rect"/>
        </v:shapetype>
        <v:shape id="Text Box 3" o:spid="_x0000_s4098" type="#_x0000_t202" style="position:absolute;left:0;text-align:left;margin-left:738.95pt;margin-top:792.45pt;width:6.55pt;height:14.9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" filled="f" stroked="f">
          <v:textbox style="mso-fit-shape-to-text:t" inset="0,0,0,0">
            <w:txbxContent>
              <w:p w:rsidR="000F64C8" w:rsidRDefault="008247E9">
                <w:r w:rsidRPr="008247E9">
                  <w:fldChar w:fldCharType="begin"/>
                </w:r>
                <w:r w:rsidR="000F64C8">
                  <w:instrText xml:space="preserve"> PAGE \* MERGEFORMAT </w:instrText>
                </w:r>
                <w:r w:rsidRPr="008247E9">
                  <w:fldChar w:fldCharType="separate"/>
                </w:r>
                <w:r w:rsidR="000F64C8" w:rsidRPr="00526B05">
                  <w:rPr>
                    <w:rStyle w:val="Headerorfooter"/>
                    <w:rFonts w:eastAsia="DengXian"/>
                    <w:noProof/>
                  </w:rPr>
                  <w:t>2</w:t>
                </w:r>
                <w:r>
                  <w:rPr>
                    <w:rStyle w:val="Headerorfooter"/>
                    <w:rFonts w:eastAsia="DengXian"/>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C8" w:rsidRDefault="000F64C8">
    <w:pPr>
      <w:pStyle w:val="Footer"/>
      <w:jc w:val="center"/>
    </w:pPr>
  </w:p>
  <w:p w:rsidR="000F64C8" w:rsidRDefault="000F64C8">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C8" w:rsidRDefault="008247E9">
    <w:pPr>
      <w:rPr>
        <w:sz w:val="2"/>
        <w:szCs w:val="2"/>
      </w:rPr>
    </w:pPr>
    <w:r w:rsidRPr="008247E9">
      <w:rPr>
        <w:noProof/>
        <w:lang w:eastAsia="en-US"/>
      </w:rPr>
      <w:pict>
        <v:shapetype id="_x0000_t202" coordsize="21600,21600" o:spt="202" path="m,l,21600r21600,l21600,xe">
          <v:stroke joinstyle="miter"/>
          <v:path gradientshapeok="t" o:connecttype="rect"/>
        </v:shapetype>
        <v:shape id="Text Box 1" o:spid="_x0000_s4097" type="#_x0000_t202" style="position:absolute;left:0;text-align:left;margin-left:776.2pt;margin-top:794.15pt;width:6.55pt;height:14.9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" filled="f" stroked="f">
          <v:textbox style="mso-fit-shape-to-text:t" inset="0,0,0,0">
            <w:txbxContent>
              <w:p w:rsidR="000F64C8" w:rsidRDefault="008247E9">
                <w:r w:rsidRPr="008247E9">
                  <w:fldChar w:fldCharType="begin"/>
                </w:r>
                <w:r w:rsidR="000F64C8">
                  <w:instrText xml:space="preserve"> PAGE \* MERGEFORMAT </w:instrText>
                </w:r>
                <w:r w:rsidRPr="008247E9">
                  <w:fldChar w:fldCharType="separate"/>
                </w:r>
                <w:r w:rsidR="00696FDF" w:rsidRPr="00696FDF">
                  <w:rPr>
                    <w:rStyle w:val="Headerorfooter"/>
                    <w:rFonts w:eastAsia="DengXian"/>
                    <w:noProof/>
                  </w:rPr>
                  <w:t>1</w:t>
                </w:r>
                <w:r>
                  <w:rPr>
                    <w:rStyle w:val="Headerorfooter"/>
                    <w:rFonts w:eastAsia="DengXian"/>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8E5" w:rsidRDefault="007E38E5" w:rsidP="00DA5293">
      <w:r>
        <w:separator/>
      </w:r>
    </w:p>
  </w:footnote>
  <w:footnote w:type="continuationSeparator" w:id="1">
    <w:p w:rsidR="007E38E5" w:rsidRDefault="007E38E5" w:rsidP="00DA5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203789"/>
      <w:docPartObj>
        <w:docPartGallery w:val="Page Numbers (Top of Page)"/>
        <w:docPartUnique/>
      </w:docPartObj>
    </w:sdtPr>
    <w:sdtEndPr>
      <w:rPr>
        <w:noProof/>
      </w:rPr>
    </w:sdtEndPr>
    <w:sdtContent>
      <w:p w:rsidR="000F64C8" w:rsidRDefault="008247E9">
        <w:pPr>
          <w:pStyle w:val="Header"/>
          <w:jc w:val="center"/>
        </w:pPr>
        <w:fldSimple w:instr=" PAGE   \* MERGEFORMAT ">
          <w:r w:rsidR="006826FC">
            <w:rPr>
              <w:noProof/>
            </w:rPr>
            <w:t>6</w:t>
          </w:r>
        </w:fldSimple>
      </w:p>
    </w:sdtContent>
  </w:sdt>
  <w:p w:rsidR="000F64C8" w:rsidRDefault="000F64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useFELayout/>
  </w:compat>
  <w:rsids>
    <w:rsidRoot w:val="00EF0CD4"/>
    <w:rsid w:val="000105AC"/>
    <w:rsid w:val="0001084D"/>
    <w:rsid w:val="000202B6"/>
    <w:rsid w:val="00027054"/>
    <w:rsid w:val="00027BCF"/>
    <w:rsid w:val="00034B7A"/>
    <w:rsid w:val="00056D74"/>
    <w:rsid w:val="000574AE"/>
    <w:rsid w:val="00075B60"/>
    <w:rsid w:val="00094C85"/>
    <w:rsid w:val="00096366"/>
    <w:rsid w:val="000D1C1F"/>
    <w:rsid w:val="000F0EE0"/>
    <w:rsid w:val="000F2234"/>
    <w:rsid w:val="000F64C8"/>
    <w:rsid w:val="00112402"/>
    <w:rsid w:val="001363DE"/>
    <w:rsid w:val="00146879"/>
    <w:rsid w:val="00186FE0"/>
    <w:rsid w:val="00191306"/>
    <w:rsid w:val="001A4433"/>
    <w:rsid w:val="001B5FE0"/>
    <w:rsid w:val="001D2D52"/>
    <w:rsid w:val="001E3279"/>
    <w:rsid w:val="001E4A2A"/>
    <w:rsid w:val="002046DC"/>
    <w:rsid w:val="00206A24"/>
    <w:rsid w:val="00225152"/>
    <w:rsid w:val="002301E6"/>
    <w:rsid w:val="002752B1"/>
    <w:rsid w:val="002803CC"/>
    <w:rsid w:val="00284127"/>
    <w:rsid w:val="002874C6"/>
    <w:rsid w:val="002A2AF2"/>
    <w:rsid w:val="002B0D48"/>
    <w:rsid w:val="002F35A5"/>
    <w:rsid w:val="003342A7"/>
    <w:rsid w:val="00363204"/>
    <w:rsid w:val="0037573B"/>
    <w:rsid w:val="003822E3"/>
    <w:rsid w:val="00397A62"/>
    <w:rsid w:val="003A22C0"/>
    <w:rsid w:val="003B095E"/>
    <w:rsid w:val="003D1F2F"/>
    <w:rsid w:val="003D3D5A"/>
    <w:rsid w:val="003F124B"/>
    <w:rsid w:val="00424C9C"/>
    <w:rsid w:val="00465CD7"/>
    <w:rsid w:val="004728B5"/>
    <w:rsid w:val="00484FC2"/>
    <w:rsid w:val="004951EC"/>
    <w:rsid w:val="004B01A9"/>
    <w:rsid w:val="004C686B"/>
    <w:rsid w:val="004D026B"/>
    <w:rsid w:val="004E042C"/>
    <w:rsid w:val="004E36A3"/>
    <w:rsid w:val="005104AA"/>
    <w:rsid w:val="005679F0"/>
    <w:rsid w:val="005821CA"/>
    <w:rsid w:val="005958B6"/>
    <w:rsid w:val="005A3097"/>
    <w:rsid w:val="005C1558"/>
    <w:rsid w:val="005C67D6"/>
    <w:rsid w:val="005F040B"/>
    <w:rsid w:val="005F247D"/>
    <w:rsid w:val="005F2BC4"/>
    <w:rsid w:val="00632B0E"/>
    <w:rsid w:val="0063456D"/>
    <w:rsid w:val="00640DC4"/>
    <w:rsid w:val="00645242"/>
    <w:rsid w:val="00652CDC"/>
    <w:rsid w:val="00671AB9"/>
    <w:rsid w:val="00674433"/>
    <w:rsid w:val="006826FC"/>
    <w:rsid w:val="00696FDF"/>
    <w:rsid w:val="006A4B26"/>
    <w:rsid w:val="006B1F63"/>
    <w:rsid w:val="006C1481"/>
    <w:rsid w:val="007027BC"/>
    <w:rsid w:val="0070355B"/>
    <w:rsid w:val="00716608"/>
    <w:rsid w:val="00716EDB"/>
    <w:rsid w:val="00722317"/>
    <w:rsid w:val="00724D71"/>
    <w:rsid w:val="00730BAB"/>
    <w:rsid w:val="007313FC"/>
    <w:rsid w:val="00756F01"/>
    <w:rsid w:val="00762C2E"/>
    <w:rsid w:val="007B738D"/>
    <w:rsid w:val="007B7FE2"/>
    <w:rsid w:val="007C0333"/>
    <w:rsid w:val="007C0F53"/>
    <w:rsid w:val="007E0BB0"/>
    <w:rsid w:val="007E38E5"/>
    <w:rsid w:val="007E5123"/>
    <w:rsid w:val="007F745C"/>
    <w:rsid w:val="008035A0"/>
    <w:rsid w:val="00804F54"/>
    <w:rsid w:val="00813E7E"/>
    <w:rsid w:val="008247E9"/>
    <w:rsid w:val="00826D0E"/>
    <w:rsid w:val="008412E0"/>
    <w:rsid w:val="00842525"/>
    <w:rsid w:val="008621D1"/>
    <w:rsid w:val="00883B07"/>
    <w:rsid w:val="008A4E15"/>
    <w:rsid w:val="008A4F09"/>
    <w:rsid w:val="008B331D"/>
    <w:rsid w:val="008F00EF"/>
    <w:rsid w:val="00936172"/>
    <w:rsid w:val="009401ED"/>
    <w:rsid w:val="00965A85"/>
    <w:rsid w:val="009743FE"/>
    <w:rsid w:val="009762FE"/>
    <w:rsid w:val="00997C0D"/>
    <w:rsid w:val="009A3C73"/>
    <w:rsid w:val="009A7B22"/>
    <w:rsid w:val="009C04B0"/>
    <w:rsid w:val="009C6431"/>
    <w:rsid w:val="009D1CF4"/>
    <w:rsid w:val="00A03098"/>
    <w:rsid w:val="00A27B8A"/>
    <w:rsid w:val="00A50060"/>
    <w:rsid w:val="00A511DF"/>
    <w:rsid w:val="00A73D2F"/>
    <w:rsid w:val="00AA0D74"/>
    <w:rsid w:val="00AA5CB1"/>
    <w:rsid w:val="00AC21B2"/>
    <w:rsid w:val="00AD569C"/>
    <w:rsid w:val="00B21312"/>
    <w:rsid w:val="00B3363B"/>
    <w:rsid w:val="00B33E47"/>
    <w:rsid w:val="00B54327"/>
    <w:rsid w:val="00B54B39"/>
    <w:rsid w:val="00B5722F"/>
    <w:rsid w:val="00B65356"/>
    <w:rsid w:val="00B65528"/>
    <w:rsid w:val="00B80E98"/>
    <w:rsid w:val="00BA245F"/>
    <w:rsid w:val="00BA2C40"/>
    <w:rsid w:val="00BB22FA"/>
    <w:rsid w:val="00BC3E16"/>
    <w:rsid w:val="00BD6986"/>
    <w:rsid w:val="00BE3639"/>
    <w:rsid w:val="00BF5BA0"/>
    <w:rsid w:val="00BF6F6D"/>
    <w:rsid w:val="00C00F5E"/>
    <w:rsid w:val="00C26FE9"/>
    <w:rsid w:val="00C35DBD"/>
    <w:rsid w:val="00C83385"/>
    <w:rsid w:val="00CC5F79"/>
    <w:rsid w:val="00CD0D08"/>
    <w:rsid w:val="00CD273F"/>
    <w:rsid w:val="00CD64D0"/>
    <w:rsid w:val="00CF3009"/>
    <w:rsid w:val="00D05FCD"/>
    <w:rsid w:val="00D17BCF"/>
    <w:rsid w:val="00D32CF7"/>
    <w:rsid w:val="00D371B1"/>
    <w:rsid w:val="00D42380"/>
    <w:rsid w:val="00D63ECE"/>
    <w:rsid w:val="00D70EEA"/>
    <w:rsid w:val="00D90BD0"/>
    <w:rsid w:val="00DA100E"/>
    <w:rsid w:val="00DA5293"/>
    <w:rsid w:val="00DB6007"/>
    <w:rsid w:val="00E7094F"/>
    <w:rsid w:val="00E768FD"/>
    <w:rsid w:val="00EA040F"/>
    <w:rsid w:val="00EC1C80"/>
    <w:rsid w:val="00EF0CD4"/>
    <w:rsid w:val="00EF512D"/>
    <w:rsid w:val="00EF7B7E"/>
    <w:rsid w:val="00F01AB6"/>
    <w:rsid w:val="00F202E8"/>
    <w:rsid w:val="00F3509B"/>
    <w:rsid w:val="00F6265D"/>
    <w:rsid w:val="00F978C6"/>
    <w:rsid w:val="00FA4C20"/>
    <w:rsid w:val="00FA6D02"/>
    <w:rsid w:val="00FB2639"/>
    <w:rsid w:val="00FE3C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engXia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94F"/>
    <w:pPr>
      <w:jc w:val="both"/>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0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5293"/>
    <w:pPr>
      <w:tabs>
        <w:tab w:val="center" w:pos="4680"/>
        <w:tab w:val="right" w:pos="9360"/>
      </w:tabs>
    </w:pPr>
  </w:style>
  <w:style w:type="character" w:customStyle="1" w:styleId="HeaderChar">
    <w:name w:val="Header Char"/>
    <w:link w:val="Header"/>
    <w:uiPriority w:val="99"/>
    <w:rsid w:val="00DA5293"/>
    <w:rPr>
      <w:rFonts w:ascii="Times New Roman" w:hAnsi="Times New Roman"/>
      <w:sz w:val="28"/>
      <w:szCs w:val="22"/>
    </w:rPr>
  </w:style>
  <w:style w:type="paragraph" w:styleId="Footer">
    <w:name w:val="footer"/>
    <w:basedOn w:val="Normal"/>
    <w:link w:val="FooterChar"/>
    <w:uiPriority w:val="99"/>
    <w:unhideWhenUsed/>
    <w:rsid w:val="00DA5293"/>
    <w:pPr>
      <w:tabs>
        <w:tab w:val="center" w:pos="4680"/>
        <w:tab w:val="right" w:pos="9360"/>
      </w:tabs>
    </w:pPr>
  </w:style>
  <w:style w:type="character" w:customStyle="1" w:styleId="FooterChar">
    <w:name w:val="Footer Char"/>
    <w:link w:val="Footer"/>
    <w:uiPriority w:val="99"/>
    <w:rsid w:val="00DA5293"/>
    <w:rPr>
      <w:rFonts w:ascii="Times New Roman" w:hAnsi="Times New Roman"/>
      <w:sz w:val="28"/>
      <w:szCs w:val="22"/>
    </w:rPr>
  </w:style>
  <w:style w:type="character" w:styleId="Hyperlink">
    <w:name w:val="Hyperlink"/>
    <w:uiPriority w:val="99"/>
    <w:unhideWhenUsed/>
    <w:rsid w:val="006C1481"/>
    <w:rPr>
      <w:color w:val="0563C1"/>
      <w:u w:val="single"/>
    </w:rPr>
  </w:style>
  <w:style w:type="character" w:customStyle="1" w:styleId="UnresolvedMention">
    <w:name w:val="Unresolved Mention"/>
    <w:uiPriority w:val="99"/>
    <w:semiHidden/>
    <w:unhideWhenUsed/>
    <w:rsid w:val="006C1481"/>
    <w:rPr>
      <w:color w:val="605E5C"/>
      <w:shd w:val="clear" w:color="auto" w:fill="E1DFDD"/>
    </w:rPr>
  </w:style>
  <w:style w:type="character" w:customStyle="1" w:styleId="Bodytext2">
    <w:name w:val="Body text (2)_"/>
    <w:link w:val="Bodytext20"/>
    <w:rsid w:val="00BD6986"/>
    <w:rPr>
      <w:rFonts w:ascii="Times New Roman" w:eastAsia="Times New Roman" w:hAnsi="Times New Roman"/>
      <w:b/>
      <w:bCs/>
      <w:sz w:val="28"/>
      <w:szCs w:val="28"/>
      <w:shd w:val="clear" w:color="auto" w:fill="FFFFFF"/>
    </w:rPr>
  </w:style>
  <w:style w:type="character" w:customStyle="1" w:styleId="Headerorfooter">
    <w:name w:val="Header or footer"/>
    <w:rsid w:val="00BD6986"/>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Bodytext3">
    <w:name w:val="Body text (3)_"/>
    <w:link w:val="Bodytext30"/>
    <w:rsid w:val="00BD6986"/>
    <w:rPr>
      <w:rFonts w:ascii="Times New Roman" w:eastAsia="Times New Roman" w:hAnsi="Times New Roman"/>
      <w:i/>
      <w:iCs/>
      <w:spacing w:val="-10"/>
      <w:sz w:val="28"/>
      <w:szCs w:val="28"/>
      <w:shd w:val="clear" w:color="auto" w:fill="FFFFFF"/>
    </w:rPr>
  </w:style>
  <w:style w:type="character" w:customStyle="1" w:styleId="Bodytext">
    <w:name w:val="Body text_"/>
    <w:link w:val="BodyText21"/>
    <w:rsid w:val="00BD6986"/>
    <w:rPr>
      <w:rFonts w:ascii="Times New Roman" w:eastAsia="Times New Roman" w:hAnsi="Times New Roman"/>
      <w:sz w:val="28"/>
      <w:szCs w:val="28"/>
      <w:shd w:val="clear" w:color="auto" w:fill="FFFFFF"/>
    </w:rPr>
  </w:style>
  <w:style w:type="character" w:customStyle="1" w:styleId="BodytextBold">
    <w:name w:val="Body text + Bold"/>
    <w:rsid w:val="00BD6986"/>
    <w:rPr>
      <w:rFonts w:ascii="Times New Roman" w:eastAsia="Times New Roman" w:hAnsi="Times New Roman" w:cs="Times New Roman"/>
      <w:b/>
      <w:bCs/>
      <w:color w:val="000000"/>
      <w:spacing w:val="0"/>
      <w:w w:val="100"/>
      <w:position w:val="0"/>
      <w:sz w:val="28"/>
      <w:szCs w:val="28"/>
      <w:shd w:val="clear" w:color="auto" w:fill="FFFFFF"/>
      <w:lang w:val="vi-VN"/>
    </w:rPr>
  </w:style>
  <w:style w:type="character" w:customStyle="1" w:styleId="Bodytext6pt">
    <w:name w:val="Body text + 6 pt"/>
    <w:rsid w:val="00BD6986"/>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BodyText1">
    <w:name w:val="Body Text1"/>
    <w:rsid w:val="00BD6986"/>
    <w:rPr>
      <w:rFonts w:ascii="Times New Roman" w:eastAsia="Times New Roman" w:hAnsi="Times New Roman" w:cs="Times New Roman"/>
      <w:color w:val="000000"/>
      <w:spacing w:val="0"/>
      <w:w w:val="100"/>
      <w:position w:val="0"/>
      <w:sz w:val="28"/>
      <w:szCs w:val="28"/>
      <w:shd w:val="clear" w:color="auto" w:fill="FFFFFF"/>
      <w:lang w:val="vi-VN"/>
    </w:rPr>
  </w:style>
  <w:style w:type="character" w:customStyle="1" w:styleId="Bodytext55pt">
    <w:name w:val="Body text + 5.5 pt"/>
    <w:rsid w:val="00BD6986"/>
    <w:rPr>
      <w:rFonts w:ascii="Times New Roman" w:eastAsia="Times New Roman" w:hAnsi="Times New Roman" w:cs="Times New Roman"/>
      <w:color w:val="000000"/>
      <w:spacing w:val="0"/>
      <w:w w:val="100"/>
      <w:position w:val="0"/>
      <w:sz w:val="11"/>
      <w:szCs w:val="11"/>
      <w:shd w:val="clear" w:color="auto" w:fill="FFFFFF"/>
    </w:rPr>
  </w:style>
  <w:style w:type="character" w:customStyle="1" w:styleId="Tablecaption">
    <w:name w:val="Table caption_"/>
    <w:link w:val="Tablecaption0"/>
    <w:rsid w:val="00BD6986"/>
    <w:rPr>
      <w:rFonts w:ascii="Times New Roman" w:eastAsia="Times New Roman" w:hAnsi="Times New Roman"/>
      <w:sz w:val="28"/>
      <w:szCs w:val="28"/>
      <w:shd w:val="clear" w:color="auto" w:fill="FFFFFF"/>
    </w:rPr>
  </w:style>
  <w:style w:type="character" w:customStyle="1" w:styleId="TablecaptionBold">
    <w:name w:val="Table caption + Bold"/>
    <w:rsid w:val="00BD6986"/>
    <w:rPr>
      <w:rFonts w:ascii="Times New Roman" w:eastAsia="Times New Roman" w:hAnsi="Times New Roman" w:cs="Times New Roman"/>
      <w:b/>
      <w:bCs/>
      <w:color w:val="000000"/>
      <w:spacing w:val="0"/>
      <w:w w:val="100"/>
      <w:position w:val="0"/>
      <w:sz w:val="28"/>
      <w:szCs w:val="28"/>
      <w:shd w:val="clear" w:color="auto" w:fill="FFFFFF"/>
      <w:lang w:val="vi-VN"/>
    </w:rPr>
  </w:style>
  <w:style w:type="character" w:customStyle="1" w:styleId="Bodytext4pt">
    <w:name w:val="Body text + 4 pt"/>
    <w:aliases w:val="Scale 200%"/>
    <w:rsid w:val="00BD6986"/>
    <w:rPr>
      <w:rFonts w:ascii="Times New Roman" w:eastAsia="Times New Roman" w:hAnsi="Times New Roman" w:cs="Times New Roman"/>
      <w:color w:val="000000"/>
      <w:spacing w:val="0"/>
      <w:w w:val="200"/>
      <w:position w:val="0"/>
      <w:sz w:val="8"/>
      <w:szCs w:val="8"/>
      <w:shd w:val="clear" w:color="auto" w:fill="FFFFFF"/>
      <w:lang w:val="vi-VN"/>
    </w:rPr>
  </w:style>
  <w:style w:type="paragraph" w:customStyle="1" w:styleId="Bodytext20">
    <w:name w:val="Body text (2)"/>
    <w:basedOn w:val="Normal"/>
    <w:link w:val="Bodytext2"/>
    <w:rsid w:val="00BD6986"/>
    <w:pPr>
      <w:widowControl w:val="0"/>
      <w:shd w:val="clear" w:color="auto" w:fill="FFFFFF"/>
      <w:spacing w:line="310" w:lineRule="exact"/>
    </w:pPr>
    <w:rPr>
      <w:rFonts w:eastAsia="Times New Roman"/>
      <w:b/>
      <w:bCs/>
      <w:szCs w:val="28"/>
    </w:rPr>
  </w:style>
  <w:style w:type="paragraph" w:customStyle="1" w:styleId="Bodytext30">
    <w:name w:val="Body text (3)"/>
    <w:basedOn w:val="Normal"/>
    <w:link w:val="Bodytext3"/>
    <w:rsid w:val="00BD6986"/>
    <w:pPr>
      <w:widowControl w:val="0"/>
      <w:shd w:val="clear" w:color="auto" w:fill="FFFFFF"/>
      <w:spacing w:before="300" w:after="480" w:line="0" w:lineRule="atLeast"/>
    </w:pPr>
    <w:rPr>
      <w:rFonts w:eastAsia="Times New Roman"/>
      <w:i/>
      <w:iCs/>
      <w:spacing w:val="-10"/>
      <w:szCs w:val="28"/>
    </w:rPr>
  </w:style>
  <w:style w:type="paragraph" w:customStyle="1" w:styleId="BodyText21">
    <w:name w:val="Body Text2"/>
    <w:basedOn w:val="Normal"/>
    <w:link w:val="Bodytext"/>
    <w:rsid w:val="00BD6986"/>
    <w:pPr>
      <w:widowControl w:val="0"/>
      <w:shd w:val="clear" w:color="auto" w:fill="FFFFFF"/>
      <w:spacing w:before="120" w:after="120" w:line="317" w:lineRule="exact"/>
    </w:pPr>
    <w:rPr>
      <w:rFonts w:eastAsia="Times New Roman"/>
      <w:szCs w:val="28"/>
    </w:rPr>
  </w:style>
  <w:style w:type="paragraph" w:customStyle="1" w:styleId="Tablecaption0">
    <w:name w:val="Table caption"/>
    <w:basedOn w:val="Normal"/>
    <w:link w:val="Tablecaption"/>
    <w:rsid w:val="00BD6986"/>
    <w:pPr>
      <w:widowControl w:val="0"/>
      <w:shd w:val="clear" w:color="auto" w:fill="FFFFFF"/>
      <w:spacing w:line="0" w:lineRule="atLeast"/>
      <w:jc w:val="left"/>
    </w:pPr>
    <w:rPr>
      <w:rFonts w:eastAsia="Times New Roman"/>
      <w:szCs w:val="28"/>
    </w:rPr>
  </w:style>
  <w:style w:type="paragraph" w:styleId="BalloonText">
    <w:name w:val="Balloon Text"/>
    <w:basedOn w:val="Normal"/>
    <w:link w:val="BalloonTextChar"/>
    <w:uiPriority w:val="99"/>
    <w:semiHidden/>
    <w:unhideWhenUsed/>
    <w:rsid w:val="00724D71"/>
    <w:rPr>
      <w:rFonts w:ascii="Tahoma" w:hAnsi="Tahoma" w:cs="Tahoma"/>
      <w:sz w:val="16"/>
      <w:szCs w:val="16"/>
    </w:rPr>
  </w:style>
  <w:style w:type="character" w:customStyle="1" w:styleId="BalloonTextChar">
    <w:name w:val="Balloon Text Char"/>
    <w:basedOn w:val="DefaultParagraphFont"/>
    <w:link w:val="BalloonText"/>
    <w:uiPriority w:val="99"/>
    <w:semiHidden/>
    <w:rsid w:val="00724D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engXia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94F"/>
    <w:pPr>
      <w:jc w:val="both"/>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0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5293"/>
    <w:pPr>
      <w:tabs>
        <w:tab w:val="center" w:pos="4680"/>
        <w:tab w:val="right" w:pos="9360"/>
      </w:tabs>
    </w:pPr>
  </w:style>
  <w:style w:type="character" w:customStyle="1" w:styleId="HeaderChar">
    <w:name w:val="Header Char"/>
    <w:link w:val="Header"/>
    <w:uiPriority w:val="99"/>
    <w:rsid w:val="00DA5293"/>
    <w:rPr>
      <w:rFonts w:ascii="Times New Roman" w:hAnsi="Times New Roman"/>
      <w:sz w:val="28"/>
      <w:szCs w:val="22"/>
    </w:rPr>
  </w:style>
  <w:style w:type="paragraph" w:styleId="Footer">
    <w:name w:val="footer"/>
    <w:basedOn w:val="Normal"/>
    <w:link w:val="FooterChar"/>
    <w:uiPriority w:val="99"/>
    <w:unhideWhenUsed/>
    <w:rsid w:val="00DA5293"/>
    <w:pPr>
      <w:tabs>
        <w:tab w:val="center" w:pos="4680"/>
        <w:tab w:val="right" w:pos="9360"/>
      </w:tabs>
    </w:pPr>
  </w:style>
  <w:style w:type="character" w:customStyle="1" w:styleId="FooterChar">
    <w:name w:val="Footer Char"/>
    <w:link w:val="Footer"/>
    <w:uiPriority w:val="99"/>
    <w:rsid w:val="00DA5293"/>
    <w:rPr>
      <w:rFonts w:ascii="Times New Roman" w:hAnsi="Times New Roman"/>
      <w:sz w:val="28"/>
      <w:szCs w:val="22"/>
    </w:rPr>
  </w:style>
  <w:style w:type="character" w:styleId="Hyperlink">
    <w:name w:val="Hyperlink"/>
    <w:uiPriority w:val="99"/>
    <w:unhideWhenUsed/>
    <w:rsid w:val="006C1481"/>
    <w:rPr>
      <w:color w:val="0563C1"/>
      <w:u w:val="single"/>
    </w:rPr>
  </w:style>
  <w:style w:type="character" w:customStyle="1" w:styleId="UnresolvedMention">
    <w:name w:val="Unresolved Mention"/>
    <w:uiPriority w:val="99"/>
    <w:semiHidden/>
    <w:unhideWhenUsed/>
    <w:rsid w:val="006C1481"/>
    <w:rPr>
      <w:color w:val="605E5C"/>
      <w:shd w:val="clear" w:color="auto" w:fill="E1DFDD"/>
    </w:rPr>
  </w:style>
  <w:style w:type="character" w:customStyle="1" w:styleId="Bodytext2">
    <w:name w:val="Body text (2)_"/>
    <w:link w:val="Bodytext20"/>
    <w:rsid w:val="00BD6986"/>
    <w:rPr>
      <w:rFonts w:ascii="Times New Roman" w:eastAsia="Times New Roman" w:hAnsi="Times New Roman"/>
      <w:b/>
      <w:bCs/>
      <w:sz w:val="28"/>
      <w:szCs w:val="28"/>
      <w:shd w:val="clear" w:color="auto" w:fill="FFFFFF"/>
    </w:rPr>
  </w:style>
  <w:style w:type="character" w:customStyle="1" w:styleId="Headerorfooter">
    <w:name w:val="Header or footer"/>
    <w:rsid w:val="00BD6986"/>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Bodytext3">
    <w:name w:val="Body text (3)_"/>
    <w:link w:val="Bodytext30"/>
    <w:rsid w:val="00BD6986"/>
    <w:rPr>
      <w:rFonts w:ascii="Times New Roman" w:eastAsia="Times New Roman" w:hAnsi="Times New Roman"/>
      <w:i/>
      <w:iCs/>
      <w:spacing w:val="-10"/>
      <w:sz w:val="28"/>
      <w:szCs w:val="28"/>
      <w:shd w:val="clear" w:color="auto" w:fill="FFFFFF"/>
    </w:rPr>
  </w:style>
  <w:style w:type="character" w:customStyle="1" w:styleId="Bodytext">
    <w:name w:val="Body text_"/>
    <w:link w:val="BodyText21"/>
    <w:rsid w:val="00BD6986"/>
    <w:rPr>
      <w:rFonts w:ascii="Times New Roman" w:eastAsia="Times New Roman" w:hAnsi="Times New Roman"/>
      <w:sz w:val="28"/>
      <w:szCs w:val="28"/>
      <w:shd w:val="clear" w:color="auto" w:fill="FFFFFF"/>
    </w:rPr>
  </w:style>
  <w:style w:type="character" w:customStyle="1" w:styleId="BodytextBold">
    <w:name w:val="Body text + Bold"/>
    <w:rsid w:val="00BD6986"/>
    <w:rPr>
      <w:rFonts w:ascii="Times New Roman" w:eastAsia="Times New Roman" w:hAnsi="Times New Roman" w:cs="Times New Roman"/>
      <w:b/>
      <w:bCs/>
      <w:color w:val="000000"/>
      <w:spacing w:val="0"/>
      <w:w w:val="100"/>
      <w:position w:val="0"/>
      <w:sz w:val="28"/>
      <w:szCs w:val="28"/>
      <w:shd w:val="clear" w:color="auto" w:fill="FFFFFF"/>
      <w:lang w:val="vi-VN"/>
    </w:rPr>
  </w:style>
  <w:style w:type="character" w:customStyle="1" w:styleId="Bodytext6pt">
    <w:name w:val="Body text + 6 pt"/>
    <w:rsid w:val="00BD6986"/>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BodyText1">
    <w:name w:val="Body Text1"/>
    <w:rsid w:val="00BD6986"/>
    <w:rPr>
      <w:rFonts w:ascii="Times New Roman" w:eastAsia="Times New Roman" w:hAnsi="Times New Roman" w:cs="Times New Roman"/>
      <w:color w:val="000000"/>
      <w:spacing w:val="0"/>
      <w:w w:val="100"/>
      <w:position w:val="0"/>
      <w:sz w:val="28"/>
      <w:szCs w:val="28"/>
      <w:shd w:val="clear" w:color="auto" w:fill="FFFFFF"/>
      <w:lang w:val="vi-VN"/>
    </w:rPr>
  </w:style>
  <w:style w:type="character" w:customStyle="1" w:styleId="Bodytext55pt">
    <w:name w:val="Body text + 5.5 pt"/>
    <w:rsid w:val="00BD6986"/>
    <w:rPr>
      <w:rFonts w:ascii="Times New Roman" w:eastAsia="Times New Roman" w:hAnsi="Times New Roman" w:cs="Times New Roman"/>
      <w:color w:val="000000"/>
      <w:spacing w:val="0"/>
      <w:w w:val="100"/>
      <w:position w:val="0"/>
      <w:sz w:val="11"/>
      <w:szCs w:val="11"/>
      <w:shd w:val="clear" w:color="auto" w:fill="FFFFFF"/>
    </w:rPr>
  </w:style>
  <w:style w:type="character" w:customStyle="1" w:styleId="Tablecaption">
    <w:name w:val="Table caption_"/>
    <w:link w:val="Tablecaption0"/>
    <w:rsid w:val="00BD6986"/>
    <w:rPr>
      <w:rFonts w:ascii="Times New Roman" w:eastAsia="Times New Roman" w:hAnsi="Times New Roman"/>
      <w:sz w:val="28"/>
      <w:szCs w:val="28"/>
      <w:shd w:val="clear" w:color="auto" w:fill="FFFFFF"/>
    </w:rPr>
  </w:style>
  <w:style w:type="character" w:customStyle="1" w:styleId="TablecaptionBold">
    <w:name w:val="Table caption + Bold"/>
    <w:rsid w:val="00BD6986"/>
    <w:rPr>
      <w:rFonts w:ascii="Times New Roman" w:eastAsia="Times New Roman" w:hAnsi="Times New Roman" w:cs="Times New Roman"/>
      <w:b/>
      <w:bCs/>
      <w:color w:val="000000"/>
      <w:spacing w:val="0"/>
      <w:w w:val="100"/>
      <w:position w:val="0"/>
      <w:sz w:val="28"/>
      <w:szCs w:val="28"/>
      <w:shd w:val="clear" w:color="auto" w:fill="FFFFFF"/>
      <w:lang w:val="vi-VN"/>
    </w:rPr>
  </w:style>
  <w:style w:type="character" w:customStyle="1" w:styleId="Bodytext4pt">
    <w:name w:val="Body text + 4 pt"/>
    <w:aliases w:val="Scale 200%"/>
    <w:rsid w:val="00BD6986"/>
    <w:rPr>
      <w:rFonts w:ascii="Times New Roman" w:eastAsia="Times New Roman" w:hAnsi="Times New Roman" w:cs="Times New Roman"/>
      <w:color w:val="000000"/>
      <w:spacing w:val="0"/>
      <w:w w:val="200"/>
      <w:position w:val="0"/>
      <w:sz w:val="8"/>
      <w:szCs w:val="8"/>
      <w:shd w:val="clear" w:color="auto" w:fill="FFFFFF"/>
      <w:lang w:val="vi-VN"/>
    </w:rPr>
  </w:style>
  <w:style w:type="paragraph" w:customStyle="1" w:styleId="Bodytext20">
    <w:name w:val="Body text (2)"/>
    <w:basedOn w:val="Normal"/>
    <w:link w:val="Bodytext2"/>
    <w:rsid w:val="00BD6986"/>
    <w:pPr>
      <w:widowControl w:val="0"/>
      <w:shd w:val="clear" w:color="auto" w:fill="FFFFFF"/>
      <w:spacing w:line="310" w:lineRule="exact"/>
    </w:pPr>
    <w:rPr>
      <w:rFonts w:eastAsia="Times New Roman"/>
      <w:b/>
      <w:bCs/>
      <w:szCs w:val="28"/>
    </w:rPr>
  </w:style>
  <w:style w:type="paragraph" w:customStyle="1" w:styleId="Bodytext30">
    <w:name w:val="Body text (3)"/>
    <w:basedOn w:val="Normal"/>
    <w:link w:val="Bodytext3"/>
    <w:rsid w:val="00BD6986"/>
    <w:pPr>
      <w:widowControl w:val="0"/>
      <w:shd w:val="clear" w:color="auto" w:fill="FFFFFF"/>
      <w:spacing w:before="300" w:after="480" w:line="0" w:lineRule="atLeast"/>
    </w:pPr>
    <w:rPr>
      <w:rFonts w:eastAsia="Times New Roman"/>
      <w:i/>
      <w:iCs/>
      <w:spacing w:val="-10"/>
      <w:szCs w:val="28"/>
    </w:rPr>
  </w:style>
  <w:style w:type="paragraph" w:customStyle="1" w:styleId="BodyText21">
    <w:name w:val="Body Text2"/>
    <w:basedOn w:val="Normal"/>
    <w:link w:val="Bodytext"/>
    <w:rsid w:val="00BD6986"/>
    <w:pPr>
      <w:widowControl w:val="0"/>
      <w:shd w:val="clear" w:color="auto" w:fill="FFFFFF"/>
      <w:spacing w:before="120" w:after="120" w:line="317" w:lineRule="exact"/>
    </w:pPr>
    <w:rPr>
      <w:rFonts w:eastAsia="Times New Roman"/>
      <w:szCs w:val="28"/>
    </w:rPr>
  </w:style>
  <w:style w:type="paragraph" w:customStyle="1" w:styleId="Tablecaption0">
    <w:name w:val="Table caption"/>
    <w:basedOn w:val="Normal"/>
    <w:link w:val="Tablecaption"/>
    <w:rsid w:val="00BD6986"/>
    <w:pPr>
      <w:widowControl w:val="0"/>
      <w:shd w:val="clear" w:color="auto" w:fill="FFFFFF"/>
      <w:spacing w:line="0" w:lineRule="atLeast"/>
      <w:jc w:val="left"/>
    </w:pPr>
    <w:rPr>
      <w:rFonts w:eastAsia="Times New Roman"/>
      <w:szCs w:val="28"/>
    </w:rPr>
  </w:style>
  <w:style w:type="paragraph" w:styleId="BalloonText">
    <w:name w:val="Balloon Text"/>
    <w:basedOn w:val="Normal"/>
    <w:link w:val="BalloonTextChar"/>
    <w:uiPriority w:val="99"/>
    <w:semiHidden/>
    <w:unhideWhenUsed/>
    <w:rsid w:val="00724D71"/>
    <w:rPr>
      <w:rFonts w:ascii="Tahoma" w:hAnsi="Tahoma" w:cs="Tahoma"/>
      <w:sz w:val="16"/>
      <w:szCs w:val="16"/>
    </w:rPr>
  </w:style>
  <w:style w:type="character" w:customStyle="1" w:styleId="BalloonTextChar">
    <w:name w:val="Balloon Text Char"/>
    <w:basedOn w:val="DefaultParagraphFont"/>
    <w:link w:val="BalloonText"/>
    <w:uiPriority w:val="99"/>
    <w:semiHidden/>
    <w:rsid w:val="00724D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53739">
      <w:bodyDiv w:val="1"/>
      <w:marLeft w:val="0"/>
      <w:marRight w:val="0"/>
      <w:marTop w:val="0"/>
      <w:marBottom w:val="0"/>
      <w:divBdr>
        <w:top w:val="none" w:sz="0" w:space="0" w:color="auto"/>
        <w:left w:val="none" w:sz="0" w:space="0" w:color="auto"/>
        <w:bottom w:val="none" w:sz="0" w:space="0" w:color="auto"/>
        <w:right w:val="none" w:sz="0" w:space="0" w:color="auto"/>
      </w:divBdr>
    </w:div>
    <w:div w:id="1696735871">
      <w:bodyDiv w:val="1"/>
      <w:marLeft w:val="0"/>
      <w:marRight w:val="0"/>
      <w:marTop w:val="0"/>
      <w:marBottom w:val="0"/>
      <w:divBdr>
        <w:top w:val="none" w:sz="0" w:space="0" w:color="auto"/>
        <w:left w:val="none" w:sz="0" w:space="0" w:color="auto"/>
        <w:bottom w:val="none" w:sz="0" w:space="0" w:color="auto"/>
        <w:right w:val="none" w:sz="0" w:space="0" w:color="auto"/>
      </w:divBdr>
    </w:div>
    <w:div w:id="186424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adm</cp:lastModifiedBy>
  <cp:revision>2</cp:revision>
  <cp:lastPrinted>2021-08-26T00:48:00Z</cp:lastPrinted>
  <dcterms:created xsi:type="dcterms:W3CDTF">2021-09-01T17:06:00Z</dcterms:created>
  <dcterms:modified xsi:type="dcterms:W3CDTF">2021-09-01T17:06:00Z</dcterms:modified>
</cp:coreProperties>
</file>